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31C" w:rsidRDefault="00451332" w:rsidP="003D031C">
      <w:pPr>
        <w:widowControl w:val="0"/>
        <w:autoSpaceDE w:val="0"/>
        <w:autoSpaceDN w:val="0"/>
        <w:adjustRightInd w:val="0"/>
        <w:spacing w:after="0" w:line="240" w:lineRule="auto"/>
        <w:ind w:left="-540"/>
        <w:rPr>
          <w:rFonts w:ascii="Arial" w:hAnsi="Arial" w:cs="Arial"/>
          <w:b/>
          <w:bCs/>
          <w:sz w:val="36"/>
          <w:szCs w:val="36"/>
        </w:rPr>
      </w:pPr>
      <w:bookmarkStart w:id="0" w:name="page1"/>
      <w:bookmarkStart w:id="1" w:name="_GoBack"/>
      <w:bookmarkEnd w:id="0"/>
      <w:bookmarkEnd w:id="1"/>
      <w:r>
        <w:rPr>
          <w:rFonts w:ascii="Times New Roman" w:hAnsi="Times New Roman" w:cs="Times New Roman"/>
          <w:noProof/>
        </w:rPr>
        <w:drawing>
          <wp:inline distT="0" distB="0" distL="0" distR="0">
            <wp:extent cx="7075170" cy="1318895"/>
            <wp:effectExtent l="0" t="0" r="0" b="0"/>
            <wp:docPr id="2" name="Picture 1" descr="C:\Users\paige.FDS\Documents\FDS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ige.FDS\Documents\FDS Letterhead.jpg"/>
                    <pic:cNvPicPr>
                      <a:picLocks noChangeAspect="1" noChangeArrowheads="1"/>
                    </pic:cNvPicPr>
                  </pic:nvPicPr>
                  <pic:blipFill>
                    <a:blip r:embed="rId6">
                      <a:extLst>
                        <a:ext uri="{28A0092B-C50C-407E-A947-70E740481C1C}">
                          <a14:useLocalDpi xmlns:a14="http://schemas.microsoft.com/office/drawing/2010/main" val="0"/>
                        </a:ext>
                      </a:extLst>
                    </a:blip>
                    <a:srcRect b="24754"/>
                    <a:stretch>
                      <a:fillRect/>
                    </a:stretch>
                  </pic:blipFill>
                  <pic:spPr bwMode="auto">
                    <a:xfrm>
                      <a:off x="0" y="0"/>
                      <a:ext cx="7075170" cy="1318895"/>
                    </a:xfrm>
                    <a:prstGeom prst="rect">
                      <a:avLst/>
                    </a:prstGeom>
                    <a:noFill/>
                    <a:ln>
                      <a:noFill/>
                    </a:ln>
                  </pic:spPr>
                </pic:pic>
              </a:graphicData>
            </a:graphic>
          </wp:inline>
        </w:drawing>
      </w:r>
    </w:p>
    <w:p w:rsidR="003D031C" w:rsidRDefault="003D031C">
      <w:pPr>
        <w:widowControl w:val="0"/>
        <w:autoSpaceDE w:val="0"/>
        <w:autoSpaceDN w:val="0"/>
        <w:adjustRightInd w:val="0"/>
        <w:spacing w:after="0" w:line="240" w:lineRule="auto"/>
        <w:ind w:left="3300"/>
        <w:rPr>
          <w:rFonts w:ascii="Times New Roman" w:hAnsi="Times New Roman" w:cs="Times New Roman"/>
          <w:sz w:val="24"/>
          <w:szCs w:val="24"/>
        </w:rPr>
      </w:pPr>
      <w:r>
        <w:rPr>
          <w:rFonts w:ascii="Arial" w:hAnsi="Arial" w:cs="Arial"/>
          <w:b/>
          <w:bCs/>
          <w:sz w:val="36"/>
          <w:szCs w:val="36"/>
        </w:rPr>
        <w:t>SAFETY DATA SHEET</w:t>
      </w: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01" w:lineRule="exact"/>
        <w:rPr>
          <w:rFonts w:ascii="Times New Roman" w:hAnsi="Times New Roman" w:cs="Times New Roman"/>
          <w:sz w:val="24"/>
          <w:szCs w:val="24"/>
        </w:rPr>
      </w:pPr>
    </w:p>
    <w:p w:rsidR="003D031C" w:rsidRDefault="003D031C" w:rsidP="003D031C">
      <w:pPr>
        <w:widowControl w:val="0"/>
        <w:autoSpaceDE w:val="0"/>
        <w:autoSpaceDN w:val="0"/>
        <w:adjustRightInd w:val="0"/>
        <w:spacing w:after="0" w:line="240" w:lineRule="auto"/>
        <w:ind w:left="100"/>
        <w:jc w:val="center"/>
        <w:rPr>
          <w:rFonts w:ascii="Times New Roman" w:hAnsi="Times New Roman" w:cs="Times New Roman"/>
          <w:sz w:val="24"/>
          <w:szCs w:val="24"/>
        </w:rPr>
      </w:pPr>
      <w:r>
        <w:rPr>
          <w:rFonts w:ascii="Arial" w:hAnsi="Arial" w:cs="Arial"/>
          <w:b/>
          <w:bCs/>
          <w:sz w:val="36"/>
          <w:szCs w:val="36"/>
        </w:rPr>
        <w:t>EVCO 83-87% CALCIUM CHLORIDE FLAKES</w:t>
      </w:r>
    </w:p>
    <w:p w:rsidR="003D031C" w:rsidRDefault="003D031C">
      <w:pPr>
        <w:widowControl w:val="0"/>
        <w:autoSpaceDE w:val="0"/>
        <w:autoSpaceDN w:val="0"/>
        <w:adjustRightInd w:val="0"/>
        <w:spacing w:after="0" w:line="206"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18"/>
          <w:szCs w:val="18"/>
        </w:rPr>
        <w:t>___________________________________________________________________________________________________</w:t>
      </w: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10" w:lineRule="exact"/>
        <w:rPr>
          <w:rFonts w:ascii="Times New Roman" w:hAnsi="Times New Roman" w:cs="Times New Roman"/>
          <w:sz w:val="24"/>
          <w:szCs w:val="24"/>
        </w:rPr>
      </w:pPr>
    </w:p>
    <w:p w:rsidR="003D031C" w:rsidRDefault="003D031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398" w:lineRule="exact"/>
        <w:rPr>
          <w:rFonts w:ascii="Times New Roman" w:hAnsi="Times New Roman" w:cs="Times New Roman"/>
          <w:sz w:val="24"/>
          <w:szCs w:val="24"/>
        </w:rPr>
      </w:pPr>
    </w:p>
    <w:p w:rsidR="003D031C" w:rsidRDefault="003D031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32"/>
          <w:szCs w:val="32"/>
        </w:rPr>
        <w:t>1. CHEMICAL PRODUCT AND COMPANY IDENTIFICATION</w:t>
      </w:r>
    </w:p>
    <w:p w:rsidR="003D031C" w:rsidRDefault="003D031C">
      <w:pPr>
        <w:widowControl w:val="0"/>
        <w:autoSpaceDE w:val="0"/>
        <w:autoSpaceDN w:val="0"/>
        <w:adjustRightInd w:val="0"/>
        <w:spacing w:after="0" w:line="6" w:lineRule="exact"/>
        <w:rPr>
          <w:rFonts w:ascii="Times New Roman" w:hAnsi="Times New Roman" w:cs="Times New Roman"/>
          <w:sz w:val="24"/>
          <w:szCs w:val="24"/>
        </w:rPr>
      </w:pPr>
    </w:p>
    <w:p w:rsidR="003D031C" w:rsidRDefault="003D031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196" w:lineRule="exact"/>
        <w:rPr>
          <w:rFonts w:ascii="Times New Roman" w:hAnsi="Times New Roman" w:cs="Times New Roman"/>
          <w:sz w:val="24"/>
          <w:szCs w:val="24"/>
        </w:rPr>
      </w:pPr>
    </w:p>
    <w:p w:rsidR="003D031C" w:rsidRDefault="003D031C" w:rsidP="003D031C">
      <w:pPr>
        <w:widowControl w:val="0"/>
        <w:tabs>
          <w:tab w:val="left" w:pos="3100"/>
        </w:tabs>
        <w:autoSpaceDE w:val="0"/>
        <w:autoSpaceDN w:val="0"/>
        <w:adjustRightInd w:val="0"/>
        <w:spacing w:after="0" w:line="239" w:lineRule="auto"/>
        <w:rPr>
          <w:rFonts w:ascii="Arial" w:hAnsi="Arial" w:cs="Arial"/>
          <w:sz w:val="20"/>
          <w:szCs w:val="20"/>
        </w:rPr>
      </w:pPr>
      <w:r>
        <w:rPr>
          <w:rFonts w:ascii="Arial" w:hAnsi="Arial" w:cs="Arial"/>
          <w:b/>
          <w:bCs/>
          <w:sz w:val="20"/>
          <w:szCs w:val="20"/>
        </w:rPr>
        <w:t>Company Identification:</w:t>
      </w:r>
      <w:r>
        <w:rPr>
          <w:rFonts w:ascii="Times New Roman" w:hAnsi="Times New Roman" w:cs="Times New Roman"/>
          <w:sz w:val="24"/>
          <w:szCs w:val="24"/>
        </w:rPr>
        <w:tab/>
      </w:r>
      <w:r>
        <w:rPr>
          <w:rFonts w:ascii="Arial" w:hAnsi="Arial" w:cs="Arial"/>
          <w:sz w:val="20"/>
          <w:szCs w:val="20"/>
        </w:rPr>
        <w:t>Flor-Dri Supply Company, Inc.</w:t>
      </w:r>
    </w:p>
    <w:p w:rsidR="003D031C" w:rsidRDefault="003D031C" w:rsidP="003D031C">
      <w:pPr>
        <w:widowControl w:val="0"/>
        <w:tabs>
          <w:tab w:val="left" w:pos="3100"/>
        </w:tabs>
        <w:autoSpaceDE w:val="0"/>
        <w:autoSpaceDN w:val="0"/>
        <w:adjustRightInd w:val="0"/>
        <w:spacing w:after="0" w:line="239" w:lineRule="auto"/>
        <w:rPr>
          <w:rFonts w:ascii="Arial" w:hAnsi="Arial" w:cs="Arial"/>
          <w:sz w:val="20"/>
          <w:szCs w:val="20"/>
        </w:rPr>
      </w:pPr>
      <w:r>
        <w:rPr>
          <w:rFonts w:ascii="Arial" w:hAnsi="Arial" w:cs="Arial"/>
          <w:sz w:val="20"/>
          <w:szCs w:val="20"/>
        </w:rPr>
        <w:tab/>
        <w:t>5450 W. Jefferson Ave.</w:t>
      </w:r>
    </w:p>
    <w:p w:rsidR="003D031C" w:rsidRDefault="003D031C" w:rsidP="003D031C">
      <w:pPr>
        <w:widowControl w:val="0"/>
        <w:tabs>
          <w:tab w:val="left" w:pos="3100"/>
        </w:tabs>
        <w:autoSpaceDE w:val="0"/>
        <w:autoSpaceDN w:val="0"/>
        <w:adjustRightInd w:val="0"/>
        <w:spacing w:after="0" w:line="239" w:lineRule="auto"/>
        <w:rPr>
          <w:rFonts w:ascii="Arial" w:hAnsi="Arial" w:cs="Arial"/>
          <w:sz w:val="20"/>
          <w:szCs w:val="20"/>
        </w:rPr>
      </w:pPr>
      <w:r>
        <w:rPr>
          <w:rFonts w:ascii="Arial" w:hAnsi="Arial" w:cs="Arial"/>
          <w:sz w:val="20"/>
          <w:szCs w:val="20"/>
        </w:rPr>
        <w:tab/>
        <w:t>Detroit, MI  48209</w:t>
      </w:r>
    </w:p>
    <w:p w:rsidR="003D031C" w:rsidRDefault="003D031C" w:rsidP="003D031C">
      <w:pPr>
        <w:widowControl w:val="0"/>
        <w:tabs>
          <w:tab w:val="left" w:pos="3100"/>
        </w:tabs>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ab/>
        <w:t>Ph: (313) 843-6460</w:t>
      </w:r>
    </w:p>
    <w:p w:rsidR="003D031C" w:rsidRDefault="003D031C">
      <w:pPr>
        <w:widowControl w:val="0"/>
        <w:autoSpaceDE w:val="0"/>
        <w:autoSpaceDN w:val="0"/>
        <w:adjustRightInd w:val="0"/>
        <w:spacing w:after="0" w:line="209"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 xml:space="preserve">24 Hour Emergency </w:t>
      </w:r>
      <w:proofErr w:type="gramStart"/>
      <w:r>
        <w:rPr>
          <w:rFonts w:ascii="Arial" w:hAnsi="Arial" w:cs="Arial"/>
          <w:b/>
          <w:bCs/>
          <w:sz w:val="20"/>
          <w:szCs w:val="20"/>
        </w:rPr>
        <w:t xml:space="preserve">Telephone  </w:t>
      </w:r>
      <w:r>
        <w:rPr>
          <w:rFonts w:ascii="Arial" w:hAnsi="Arial" w:cs="Arial"/>
          <w:sz w:val="20"/>
          <w:szCs w:val="20"/>
        </w:rPr>
        <w:t>800</w:t>
      </w:r>
      <w:proofErr w:type="gramEnd"/>
      <w:r>
        <w:rPr>
          <w:rFonts w:ascii="Arial" w:hAnsi="Arial" w:cs="Arial"/>
          <w:sz w:val="20"/>
          <w:szCs w:val="20"/>
        </w:rPr>
        <w:t>-356-7374</w:t>
      </w:r>
    </w:p>
    <w:p w:rsidR="003D031C" w:rsidRDefault="003D031C" w:rsidP="003D031C">
      <w:pPr>
        <w:widowControl w:val="0"/>
        <w:tabs>
          <w:tab w:val="left" w:pos="3100"/>
        </w:tabs>
        <w:autoSpaceDE w:val="0"/>
        <w:autoSpaceDN w:val="0"/>
        <w:adjustRightInd w:val="0"/>
        <w:spacing w:after="0" w:line="234" w:lineRule="auto"/>
        <w:rPr>
          <w:rFonts w:ascii="Times New Roman" w:hAnsi="Times New Roman" w:cs="Times New Roman"/>
          <w:sz w:val="24"/>
          <w:szCs w:val="24"/>
        </w:rPr>
      </w:pPr>
      <w:r>
        <w:rPr>
          <w:rFonts w:ascii="Arial" w:hAnsi="Arial" w:cs="Arial"/>
          <w:b/>
          <w:bCs/>
          <w:sz w:val="20"/>
          <w:szCs w:val="20"/>
        </w:rPr>
        <w:t>Number:</w:t>
      </w:r>
      <w:r>
        <w:rPr>
          <w:rFonts w:ascii="Times New Roman" w:hAnsi="Times New Roman" w:cs="Times New Roman"/>
          <w:sz w:val="24"/>
          <w:szCs w:val="24"/>
        </w:rPr>
        <w:tab/>
      </w:r>
    </w:p>
    <w:p w:rsidR="003D031C" w:rsidRDefault="003D031C">
      <w:pPr>
        <w:widowControl w:val="0"/>
        <w:autoSpaceDE w:val="0"/>
        <w:autoSpaceDN w:val="0"/>
        <w:adjustRightInd w:val="0"/>
        <w:spacing w:after="0" w:line="203" w:lineRule="exact"/>
        <w:rPr>
          <w:rFonts w:ascii="Times New Roman" w:hAnsi="Times New Roman" w:cs="Times New Roman"/>
          <w:sz w:val="24"/>
          <w:szCs w:val="24"/>
        </w:rPr>
      </w:pPr>
    </w:p>
    <w:p w:rsidR="003D031C" w:rsidRDefault="003D031C">
      <w:pPr>
        <w:widowControl w:val="0"/>
        <w:tabs>
          <w:tab w:val="left" w:pos="3100"/>
        </w:tabs>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Product Identifier:</w:t>
      </w:r>
      <w:r>
        <w:rPr>
          <w:rFonts w:ascii="Times New Roman" w:hAnsi="Times New Roman" w:cs="Times New Roman"/>
          <w:sz w:val="24"/>
          <w:szCs w:val="24"/>
        </w:rPr>
        <w:tab/>
      </w:r>
      <w:r>
        <w:rPr>
          <w:rFonts w:ascii="Arial" w:hAnsi="Arial" w:cs="Arial"/>
          <w:b/>
          <w:bCs/>
          <w:sz w:val="20"/>
          <w:szCs w:val="20"/>
        </w:rPr>
        <w:t>EVCO 83-87% CALCIUM CHLORIDE FLAKES</w:t>
      </w:r>
    </w:p>
    <w:p w:rsidR="003D031C" w:rsidRDefault="003D031C">
      <w:pPr>
        <w:widowControl w:val="0"/>
        <w:autoSpaceDE w:val="0"/>
        <w:autoSpaceDN w:val="0"/>
        <w:adjustRightInd w:val="0"/>
        <w:spacing w:after="0" w:line="196" w:lineRule="exact"/>
        <w:rPr>
          <w:rFonts w:ascii="Times New Roman" w:hAnsi="Times New Roman" w:cs="Times New Roman"/>
          <w:sz w:val="24"/>
          <w:szCs w:val="24"/>
        </w:rPr>
      </w:pPr>
    </w:p>
    <w:p w:rsidR="003D031C" w:rsidRDefault="003D031C">
      <w:pPr>
        <w:widowControl w:val="0"/>
        <w:tabs>
          <w:tab w:val="left" w:pos="3100"/>
        </w:tabs>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Synonyms:</w:t>
      </w:r>
      <w:r>
        <w:rPr>
          <w:rFonts w:ascii="Times New Roman" w:hAnsi="Times New Roman" w:cs="Times New Roman"/>
          <w:sz w:val="24"/>
          <w:szCs w:val="24"/>
        </w:rPr>
        <w:tab/>
      </w:r>
      <w:r>
        <w:rPr>
          <w:rFonts w:ascii="Arial" w:hAnsi="Arial" w:cs="Arial"/>
          <w:sz w:val="20"/>
          <w:szCs w:val="20"/>
        </w:rPr>
        <w:t>Calcium Dichloride, Calcium Chloride, Calcium Chloride Flake, DOWFLAKE</w:t>
      </w:r>
    </w:p>
    <w:p w:rsidR="003D031C" w:rsidRDefault="003D031C">
      <w:pPr>
        <w:widowControl w:val="0"/>
        <w:autoSpaceDE w:val="0"/>
        <w:autoSpaceDN w:val="0"/>
        <w:adjustRightInd w:val="0"/>
        <w:spacing w:after="0" w:line="203" w:lineRule="exact"/>
        <w:rPr>
          <w:rFonts w:ascii="Times New Roman" w:hAnsi="Times New Roman" w:cs="Times New Roman"/>
          <w:sz w:val="24"/>
          <w:szCs w:val="24"/>
        </w:rPr>
      </w:pPr>
    </w:p>
    <w:p w:rsidR="003D031C" w:rsidRDefault="003D031C">
      <w:pPr>
        <w:widowControl w:val="0"/>
        <w:tabs>
          <w:tab w:val="left" w:pos="3100"/>
        </w:tabs>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Product Use:</w:t>
      </w:r>
      <w:r>
        <w:rPr>
          <w:rFonts w:ascii="Times New Roman" w:hAnsi="Times New Roman" w:cs="Times New Roman"/>
          <w:sz w:val="24"/>
          <w:szCs w:val="24"/>
        </w:rPr>
        <w:tab/>
      </w:r>
      <w:r>
        <w:rPr>
          <w:rFonts w:ascii="Arial" w:hAnsi="Arial" w:cs="Arial"/>
          <w:sz w:val="19"/>
          <w:szCs w:val="19"/>
        </w:rPr>
        <w:t>Concrete Acceleration, Ice Melting, Dust Control, Road Base Stabilization</w:t>
      </w:r>
    </w:p>
    <w:p w:rsidR="003D031C" w:rsidRDefault="003D031C">
      <w:pPr>
        <w:widowControl w:val="0"/>
        <w:autoSpaceDE w:val="0"/>
        <w:autoSpaceDN w:val="0"/>
        <w:adjustRightInd w:val="0"/>
        <w:spacing w:after="0" w:line="203" w:lineRule="exact"/>
        <w:rPr>
          <w:rFonts w:ascii="Times New Roman" w:hAnsi="Times New Roman" w:cs="Times New Roman"/>
          <w:sz w:val="24"/>
          <w:szCs w:val="24"/>
        </w:rPr>
      </w:pPr>
    </w:p>
    <w:p w:rsidR="003D031C" w:rsidRDefault="003D031C">
      <w:pPr>
        <w:widowControl w:val="0"/>
        <w:tabs>
          <w:tab w:val="left" w:pos="3100"/>
        </w:tabs>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Uses Advised Against:</w:t>
      </w:r>
      <w:r>
        <w:rPr>
          <w:rFonts w:ascii="Times New Roman" w:hAnsi="Times New Roman" w:cs="Times New Roman"/>
          <w:sz w:val="24"/>
          <w:szCs w:val="24"/>
        </w:rPr>
        <w:tab/>
      </w:r>
      <w:r>
        <w:rPr>
          <w:rFonts w:ascii="Arial" w:hAnsi="Arial" w:cs="Arial"/>
          <w:sz w:val="20"/>
          <w:szCs w:val="20"/>
        </w:rPr>
        <w:t>None identified.</w:t>
      </w:r>
    </w:p>
    <w:p w:rsidR="003D031C" w:rsidRDefault="003D031C">
      <w:pPr>
        <w:widowControl w:val="0"/>
        <w:autoSpaceDE w:val="0"/>
        <w:autoSpaceDN w:val="0"/>
        <w:adjustRightInd w:val="0"/>
        <w:spacing w:after="0" w:line="203" w:lineRule="exact"/>
        <w:rPr>
          <w:rFonts w:ascii="Times New Roman" w:hAnsi="Times New Roman" w:cs="Times New Roman"/>
          <w:sz w:val="24"/>
          <w:szCs w:val="24"/>
        </w:rPr>
      </w:pPr>
    </w:p>
    <w:p w:rsidR="003D031C" w:rsidRDefault="003D031C">
      <w:pPr>
        <w:widowControl w:val="0"/>
        <w:tabs>
          <w:tab w:val="left" w:pos="3100"/>
        </w:tabs>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Additional Information:</w:t>
      </w:r>
      <w:r>
        <w:rPr>
          <w:rFonts w:ascii="Times New Roman" w:hAnsi="Times New Roman" w:cs="Times New Roman"/>
          <w:sz w:val="24"/>
          <w:szCs w:val="24"/>
        </w:rPr>
        <w:tab/>
      </w:r>
      <w:r>
        <w:rPr>
          <w:rFonts w:ascii="Arial" w:hAnsi="Arial" w:cs="Arial"/>
          <w:sz w:val="19"/>
          <w:szCs w:val="19"/>
        </w:rPr>
        <w:t>CONSUMER PRODUCTS: When packaged in quantities of 50 lbs. or less, and</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ind w:left="3120"/>
        <w:rPr>
          <w:rFonts w:ascii="Times New Roman" w:hAnsi="Times New Roman" w:cs="Times New Roman"/>
          <w:sz w:val="24"/>
          <w:szCs w:val="24"/>
        </w:rPr>
      </w:pPr>
      <w:proofErr w:type="gramStart"/>
      <w:r>
        <w:rPr>
          <w:rFonts w:ascii="Arial" w:hAnsi="Arial" w:cs="Arial"/>
          <w:sz w:val="20"/>
          <w:szCs w:val="20"/>
        </w:rPr>
        <w:t>used</w:t>
      </w:r>
      <w:proofErr w:type="gramEnd"/>
      <w:r>
        <w:rPr>
          <w:rFonts w:ascii="Arial" w:hAnsi="Arial" w:cs="Arial"/>
          <w:sz w:val="20"/>
          <w:szCs w:val="20"/>
        </w:rPr>
        <w:t xml:space="preserve"> in a manner and frequency typical of consumer use, Flor-Dri considers this</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ind w:left="3120"/>
        <w:rPr>
          <w:rFonts w:ascii="Times New Roman" w:hAnsi="Times New Roman" w:cs="Times New Roman"/>
          <w:sz w:val="24"/>
          <w:szCs w:val="24"/>
        </w:rPr>
      </w:pPr>
      <w:proofErr w:type="gramStart"/>
      <w:r>
        <w:rPr>
          <w:rFonts w:ascii="Arial" w:hAnsi="Arial" w:cs="Arial"/>
          <w:sz w:val="20"/>
          <w:szCs w:val="20"/>
        </w:rPr>
        <w:t>product</w:t>
      </w:r>
      <w:proofErr w:type="gramEnd"/>
      <w:r>
        <w:rPr>
          <w:rFonts w:ascii="Arial" w:hAnsi="Arial" w:cs="Arial"/>
          <w:sz w:val="20"/>
          <w:szCs w:val="20"/>
        </w:rPr>
        <w:t xml:space="preserve"> a consumer use product which is regulated by the Consumer Product</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sz w:val="20"/>
          <w:szCs w:val="20"/>
        </w:rPr>
        <w:t>Safety Commission (CPSC). Because CPSC labeling requirements differ from the</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sz w:val="20"/>
          <w:szCs w:val="20"/>
        </w:rPr>
        <w:t>Occupational Safety and Health Administration (OSHA) GHS requirements for</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ind w:left="3120"/>
        <w:rPr>
          <w:rFonts w:ascii="Times New Roman" w:hAnsi="Times New Roman" w:cs="Times New Roman"/>
          <w:sz w:val="24"/>
          <w:szCs w:val="24"/>
        </w:rPr>
      </w:pPr>
      <w:proofErr w:type="gramStart"/>
      <w:r>
        <w:rPr>
          <w:rFonts w:ascii="Arial" w:hAnsi="Arial" w:cs="Arial"/>
          <w:sz w:val="20"/>
          <w:szCs w:val="20"/>
        </w:rPr>
        <w:t>safety</w:t>
      </w:r>
      <w:proofErr w:type="gramEnd"/>
      <w:r>
        <w:rPr>
          <w:rFonts w:ascii="Arial" w:hAnsi="Arial" w:cs="Arial"/>
          <w:sz w:val="20"/>
          <w:szCs w:val="20"/>
        </w:rPr>
        <w:t xml:space="preserve"> data sheets (SDS), slight differences in hazard information between the</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ind w:left="3120"/>
        <w:rPr>
          <w:rFonts w:ascii="Times New Roman" w:hAnsi="Times New Roman" w:cs="Times New Roman"/>
          <w:sz w:val="24"/>
          <w:szCs w:val="24"/>
        </w:rPr>
      </w:pPr>
      <w:proofErr w:type="gramStart"/>
      <w:r>
        <w:rPr>
          <w:rFonts w:ascii="Arial" w:hAnsi="Arial" w:cs="Arial"/>
          <w:sz w:val="20"/>
          <w:szCs w:val="20"/>
        </w:rPr>
        <w:t>product</w:t>
      </w:r>
      <w:proofErr w:type="gramEnd"/>
      <w:r>
        <w:rPr>
          <w:rFonts w:ascii="Arial" w:hAnsi="Arial" w:cs="Arial"/>
          <w:sz w:val="20"/>
          <w:szCs w:val="20"/>
        </w:rPr>
        <w:t xml:space="preserve"> label and SDS may be observed.</w:t>
      </w:r>
    </w:p>
    <w:p w:rsidR="003D031C" w:rsidRDefault="003D031C">
      <w:pPr>
        <w:widowControl w:val="0"/>
        <w:autoSpaceDE w:val="0"/>
        <w:autoSpaceDN w:val="0"/>
        <w:adjustRightInd w:val="0"/>
        <w:spacing w:after="0" w:line="134"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240" w:lineRule="auto"/>
        <w:rPr>
          <w:rFonts w:ascii="Times New Roman" w:hAnsi="Times New Roman" w:cs="Times New Roman"/>
          <w:sz w:val="24"/>
          <w:szCs w:val="24"/>
        </w:rPr>
        <w:sectPr w:rsidR="003D031C">
          <w:pgSz w:w="12240" w:h="15840"/>
          <w:pgMar w:top="719" w:right="720" w:bottom="448" w:left="1080" w:header="720" w:footer="720" w:gutter="0"/>
          <w:cols w:space="720" w:equalWidth="0">
            <w:col w:w="10440"/>
          </w:cols>
          <w:noEndnote/>
        </w:sectPr>
      </w:pPr>
    </w:p>
    <w:p w:rsidR="003D031C" w:rsidRDefault="003D031C">
      <w:pPr>
        <w:widowControl w:val="0"/>
        <w:autoSpaceDE w:val="0"/>
        <w:autoSpaceDN w:val="0"/>
        <w:adjustRightInd w:val="0"/>
        <w:spacing w:after="0" w:line="203" w:lineRule="exact"/>
        <w:rPr>
          <w:rFonts w:ascii="Times New Roman" w:hAnsi="Times New Roman" w:cs="Times New Roman"/>
          <w:sz w:val="24"/>
          <w:szCs w:val="24"/>
        </w:rPr>
      </w:pPr>
    </w:p>
    <w:p w:rsidR="003D031C" w:rsidRDefault="003D031C">
      <w:pPr>
        <w:widowControl w:val="0"/>
        <w:tabs>
          <w:tab w:val="left" w:pos="73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sz w:val="19"/>
          <w:szCs w:val="19"/>
        </w:rPr>
        <w:t>1 of 14</w:t>
      </w:r>
    </w:p>
    <w:p w:rsidR="003D031C" w:rsidRDefault="003D031C">
      <w:pPr>
        <w:widowControl w:val="0"/>
        <w:autoSpaceDE w:val="0"/>
        <w:autoSpaceDN w:val="0"/>
        <w:adjustRightInd w:val="0"/>
        <w:spacing w:after="0" w:line="240" w:lineRule="auto"/>
        <w:rPr>
          <w:rFonts w:ascii="Times New Roman" w:hAnsi="Times New Roman" w:cs="Times New Roman"/>
          <w:sz w:val="24"/>
          <w:szCs w:val="24"/>
        </w:rPr>
        <w:sectPr w:rsidR="003D031C">
          <w:type w:val="continuous"/>
          <w:pgSz w:w="12240" w:h="15840"/>
          <w:pgMar w:top="719" w:right="3180" w:bottom="448" w:left="1080" w:header="720" w:footer="720" w:gutter="0"/>
          <w:cols w:space="720" w:equalWidth="0">
            <w:col w:w="7980"/>
          </w:cols>
          <w:noEndnote/>
        </w:sectPr>
      </w:pPr>
    </w:p>
    <w:p w:rsidR="003D031C" w:rsidRDefault="003D031C">
      <w:pPr>
        <w:framePr w:w="7194" w:h="1866" w:wrap="auto" w:vAnchor="page" w:hAnchor="page" w:x="4223" w:y="10799"/>
        <w:widowControl w:val="0"/>
        <w:autoSpaceDE w:val="0"/>
        <w:autoSpaceDN w:val="0"/>
        <w:adjustRightInd w:val="0"/>
        <w:spacing w:after="0" w:line="240" w:lineRule="auto"/>
        <w:rPr>
          <w:rFonts w:ascii="Times New Roman" w:hAnsi="Times New Roman" w:cs="Times New Roman"/>
          <w:sz w:val="24"/>
          <w:szCs w:val="24"/>
        </w:rPr>
      </w:pPr>
      <w:bookmarkStart w:id="2" w:name="page2"/>
      <w:bookmarkEnd w:id="2"/>
    </w:p>
    <w:p w:rsidR="003D031C" w:rsidRDefault="003D031C">
      <w:pPr>
        <w:framePr w:w="7280" w:h="411" w:wrap="auto" w:vAnchor="page" w:hAnchor="page" w:x="4181" w:y="11808"/>
        <w:widowControl w:val="0"/>
        <w:autoSpaceDE w:val="0"/>
        <w:autoSpaceDN w:val="0"/>
        <w:adjustRightInd w:val="0"/>
        <w:spacing w:after="0" w:line="214" w:lineRule="auto"/>
        <w:rPr>
          <w:rFonts w:ascii="Arial" w:hAnsi="Arial" w:cs="Arial"/>
          <w:sz w:val="20"/>
          <w:szCs w:val="20"/>
        </w:rPr>
      </w:pPr>
      <w:r>
        <w:rPr>
          <w:rFonts w:ascii="Arial" w:hAnsi="Arial" w:cs="Arial"/>
          <w:sz w:val="20"/>
          <w:szCs w:val="20"/>
        </w:rPr>
        <w:t>Not classified as a carcinogen per GHS criteria. This product is not classified as a carcinogen by NTP, IARC, or OSHA.</w:t>
      </w:r>
    </w:p>
    <w:p w:rsidR="003D031C" w:rsidRDefault="003D031C">
      <w:pPr>
        <w:framePr w:w="4440" w:h="1866" w:wrap="auto" w:vAnchor="page" w:hAnchor="page" w:x="4223" w:y="10799"/>
        <w:widowControl w:val="0"/>
        <w:autoSpaceDE w:val="0"/>
        <w:autoSpaceDN w:val="0"/>
        <w:adjustRightInd w:val="0"/>
        <w:spacing w:after="0" w:line="240" w:lineRule="auto"/>
        <w:rPr>
          <w:rFonts w:ascii="Times New Roman" w:hAnsi="Times New Roman" w:cs="Times New Roman"/>
          <w:sz w:val="24"/>
          <w:szCs w:val="24"/>
        </w:rPr>
      </w:pPr>
    </w:p>
    <w:p w:rsidR="003D031C" w:rsidRDefault="003D031C">
      <w:pPr>
        <w:framePr w:w="3060" w:h="181" w:wrap="auto" w:vAnchor="page" w:hAnchor="page" w:x="4181" w:y="11058"/>
        <w:widowControl w:val="0"/>
        <w:autoSpaceDE w:val="0"/>
        <w:autoSpaceDN w:val="0"/>
        <w:adjustRightInd w:val="0"/>
        <w:spacing w:after="0" w:line="198" w:lineRule="auto"/>
        <w:rPr>
          <w:rFonts w:ascii="Arial" w:hAnsi="Arial" w:cs="Arial"/>
          <w:sz w:val="19"/>
          <w:szCs w:val="19"/>
        </w:rPr>
      </w:pPr>
      <w:r>
        <w:rPr>
          <w:rFonts w:ascii="Arial" w:hAnsi="Arial" w:cs="Arial"/>
          <w:sz w:val="19"/>
          <w:szCs w:val="19"/>
        </w:rPr>
        <w:t>Category 4 - Harmful if swallowed</w:t>
      </w:r>
    </w:p>
    <w:p w:rsidR="003D031C" w:rsidRDefault="003D031C">
      <w:pPr>
        <w:framePr w:w="4520" w:h="181" w:wrap="auto" w:vAnchor="page" w:hAnchor="page" w:x="4181" w:y="11318"/>
        <w:widowControl w:val="0"/>
        <w:autoSpaceDE w:val="0"/>
        <w:autoSpaceDN w:val="0"/>
        <w:adjustRightInd w:val="0"/>
        <w:spacing w:after="0" w:line="198" w:lineRule="auto"/>
        <w:rPr>
          <w:rFonts w:ascii="Arial" w:hAnsi="Arial" w:cs="Arial"/>
          <w:sz w:val="19"/>
          <w:szCs w:val="19"/>
        </w:rPr>
      </w:pPr>
      <w:r>
        <w:rPr>
          <w:rFonts w:ascii="Arial" w:hAnsi="Arial" w:cs="Arial"/>
          <w:sz w:val="19"/>
          <w:szCs w:val="19"/>
        </w:rPr>
        <w:t>Not classified as acutely toxic for dermal exposure</w:t>
      </w:r>
    </w:p>
    <w:p w:rsidR="003D031C" w:rsidRDefault="003D031C">
      <w:pPr>
        <w:widowControl w:val="0"/>
        <w:autoSpaceDE w:val="0"/>
        <w:autoSpaceDN w:val="0"/>
        <w:adjustRightInd w:val="0"/>
        <w:spacing w:after="0" w:line="203" w:lineRule="exact"/>
        <w:rPr>
          <w:rFonts w:ascii="Times New Roman" w:hAnsi="Times New Roman" w:cs="Times New Roman"/>
          <w:sz w:val="24"/>
          <w:szCs w:val="24"/>
        </w:rPr>
      </w:pPr>
    </w:p>
    <w:p w:rsidR="003D031C" w:rsidRDefault="003D031C" w:rsidP="003D031C">
      <w:pPr>
        <w:widowControl w:val="0"/>
        <w:autoSpaceDE w:val="0"/>
        <w:autoSpaceDN w:val="0"/>
        <w:adjustRightInd w:val="0"/>
        <w:spacing w:after="0" w:line="240" w:lineRule="auto"/>
        <w:ind w:left="100"/>
        <w:jc w:val="center"/>
        <w:rPr>
          <w:rFonts w:ascii="Times New Roman" w:hAnsi="Times New Roman" w:cs="Times New Roman"/>
          <w:sz w:val="24"/>
          <w:szCs w:val="24"/>
        </w:rPr>
      </w:pPr>
      <w:r>
        <w:rPr>
          <w:rFonts w:ascii="Arial" w:hAnsi="Arial" w:cs="Arial"/>
          <w:b/>
          <w:bCs/>
          <w:sz w:val="36"/>
          <w:szCs w:val="36"/>
        </w:rPr>
        <w:t>EVCO 83-87% CALCIUM CHLORIDE FLAKES</w:t>
      </w:r>
    </w:p>
    <w:p w:rsidR="003D031C" w:rsidRDefault="003D031C">
      <w:pPr>
        <w:widowControl w:val="0"/>
        <w:autoSpaceDE w:val="0"/>
        <w:autoSpaceDN w:val="0"/>
        <w:adjustRightInd w:val="0"/>
        <w:spacing w:after="0" w:line="208" w:lineRule="exact"/>
        <w:rPr>
          <w:rFonts w:ascii="Times New Roman" w:hAnsi="Times New Roman" w:cs="Times New Roman"/>
          <w:sz w:val="24"/>
          <w:szCs w:val="24"/>
        </w:rPr>
      </w:pPr>
    </w:p>
    <w:p w:rsidR="003D031C" w:rsidRDefault="003D031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7"/>
          <w:szCs w:val="17"/>
        </w:rPr>
        <w:t>_____________________________________________________________________________________________________</w:t>
      </w: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03" w:lineRule="exact"/>
        <w:rPr>
          <w:rFonts w:ascii="Times New Roman" w:hAnsi="Times New Roman" w:cs="Times New Roman"/>
          <w:sz w:val="24"/>
          <w:szCs w:val="24"/>
        </w:rPr>
      </w:pPr>
    </w:p>
    <w:p w:rsidR="003D031C" w:rsidRDefault="003D031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32"/>
          <w:szCs w:val="32"/>
        </w:rPr>
        <w:t>2. HAZARDS IDENTIFICATION</w:t>
      </w:r>
    </w:p>
    <w:p w:rsidR="003D031C" w:rsidRDefault="003D031C">
      <w:pPr>
        <w:widowControl w:val="0"/>
        <w:autoSpaceDE w:val="0"/>
        <w:autoSpaceDN w:val="0"/>
        <w:adjustRightInd w:val="0"/>
        <w:spacing w:after="0" w:line="12" w:lineRule="exact"/>
        <w:rPr>
          <w:rFonts w:ascii="Times New Roman" w:hAnsi="Times New Roman" w:cs="Times New Roman"/>
          <w:sz w:val="24"/>
          <w:szCs w:val="24"/>
        </w:rPr>
      </w:pPr>
    </w:p>
    <w:p w:rsidR="003D031C" w:rsidRDefault="003D031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7"/>
          <w:szCs w:val="17"/>
        </w:rPr>
        <w:t>_____________________________________________________________________________________________________</w:t>
      </w: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10"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6" w:lineRule="auto"/>
        <w:ind w:left="3120" w:right="240" w:hanging="3128"/>
        <w:rPr>
          <w:rFonts w:ascii="Times New Roman" w:hAnsi="Times New Roman" w:cs="Times New Roman"/>
          <w:sz w:val="24"/>
          <w:szCs w:val="24"/>
        </w:rPr>
      </w:pPr>
      <w:r>
        <w:rPr>
          <w:rFonts w:ascii="Arial" w:hAnsi="Arial" w:cs="Arial"/>
          <w:b/>
          <w:bCs/>
          <w:sz w:val="20"/>
          <w:szCs w:val="20"/>
        </w:rPr>
        <w:t xml:space="preserve">OSHA REGULATORY STATUS: </w:t>
      </w:r>
      <w:r>
        <w:rPr>
          <w:rFonts w:ascii="Arial" w:hAnsi="Arial" w:cs="Arial"/>
          <w:sz w:val="20"/>
          <w:szCs w:val="20"/>
        </w:rPr>
        <w:t>This material is considered hazardous by the OSHA Hazard Communication</w:t>
      </w:r>
      <w:r>
        <w:rPr>
          <w:rFonts w:ascii="Arial" w:hAnsi="Arial" w:cs="Arial"/>
          <w:b/>
          <w:bCs/>
          <w:sz w:val="20"/>
          <w:szCs w:val="20"/>
        </w:rPr>
        <w:t xml:space="preserve"> </w:t>
      </w:r>
      <w:r>
        <w:rPr>
          <w:rFonts w:ascii="Arial" w:hAnsi="Arial" w:cs="Arial"/>
          <w:sz w:val="20"/>
          <w:szCs w:val="20"/>
        </w:rPr>
        <w:t>Standard (29 CFR 1910.1200).</w:t>
      </w:r>
    </w:p>
    <w:p w:rsidR="003D031C" w:rsidRDefault="003D031C">
      <w:pPr>
        <w:widowControl w:val="0"/>
        <w:autoSpaceDE w:val="0"/>
        <w:autoSpaceDN w:val="0"/>
        <w:adjustRightInd w:val="0"/>
        <w:spacing w:after="0" w:line="216" w:lineRule="exact"/>
        <w:rPr>
          <w:rFonts w:ascii="Times New Roman" w:hAnsi="Times New Roman" w:cs="Times New Roman"/>
          <w:sz w:val="24"/>
          <w:szCs w:val="24"/>
        </w:rPr>
      </w:pPr>
    </w:p>
    <w:p w:rsidR="003D031C" w:rsidRDefault="003D031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9"/>
          <w:szCs w:val="19"/>
        </w:rPr>
        <w:t>**********************************************************************************************************************************</w:t>
      </w: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08" w:lineRule="exact"/>
        <w:rPr>
          <w:rFonts w:ascii="Times New Roman" w:hAnsi="Times New Roman" w:cs="Times New Roman"/>
          <w:sz w:val="24"/>
          <w:szCs w:val="24"/>
        </w:rPr>
      </w:pPr>
    </w:p>
    <w:p w:rsidR="003D031C" w:rsidRDefault="003D031C">
      <w:pPr>
        <w:widowControl w:val="0"/>
        <w:autoSpaceDE w:val="0"/>
        <w:autoSpaceDN w:val="0"/>
        <w:adjustRightInd w:val="0"/>
        <w:spacing w:after="0" w:line="240" w:lineRule="auto"/>
        <w:ind w:left="3840"/>
        <w:rPr>
          <w:rFonts w:ascii="Times New Roman" w:hAnsi="Times New Roman" w:cs="Times New Roman"/>
          <w:sz w:val="24"/>
          <w:szCs w:val="24"/>
        </w:rPr>
      </w:pPr>
      <w:r>
        <w:rPr>
          <w:rFonts w:ascii="Arial" w:hAnsi="Arial" w:cs="Arial"/>
          <w:b/>
          <w:bCs/>
        </w:rPr>
        <w:t>EMERGENCY OVERVIEW:</w:t>
      </w:r>
    </w:p>
    <w:p w:rsidR="003D031C" w:rsidRDefault="003D031C">
      <w:pPr>
        <w:widowControl w:val="0"/>
        <w:autoSpaceDE w:val="0"/>
        <w:autoSpaceDN w:val="0"/>
        <w:adjustRightInd w:val="0"/>
        <w:spacing w:after="0" w:line="196" w:lineRule="exact"/>
        <w:rPr>
          <w:rFonts w:ascii="Times New Roman" w:hAnsi="Times New Roman" w:cs="Times New Roman"/>
          <w:sz w:val="24"/>
          <w:szCs w:val="24"/>
        </w:rPr>
      </w:pPr>
    </w:p>
    <w:p w:rsidR="003D031C" w:rsidRDefault="003D031C">
      <w:pPr>
        <w:widowControl w:val="0"/>
        <w:tabs>
          <w:tab w:val="left" w:pos="3100"/>
        </w:tabs>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Color:</w:t>
      </w:r>
      <w:r>
        <w:rPr>
          <w:rFonts w:ascii="Times New Roman" w:hAnsi="Times New Roman" w:cs="Times New Roman"/>
          <w:sz w:val="24"/>
          <w:szCs w:val="24"/>
        </w:rPr>
        <w:tab/>
      </w:r>
      <w:r>
        <w:rPr>
          <w:rFonts w:ascii="Arial" w:hAnsi="Arial" w:cs="Arial"/>
          <w:sz w:val="20"/>
          <w:szCs w:val="20"/>
        </w:rPr>
        <w:t>White</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tabs>
          <w:tab w:val="left" w:pos="3100"/>
        </w:tabs>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Physical state</w:t>
      </w:r>
      <w:r>
        <w:rPr>
          <w:rFonts w:ascii="Times New Roman" w:hAnsi="Times New Roman" w:cs="Times New Roman"/>
          <w:sz w:val="24"/>
          <w:szCs w:val="24"/>
        </w:rPr>
        <w:tab/>
      </w:r>
      <w:r>
        <w:rPr>
          <w:rFonts w:ascii="Arial" w:hAnsi="Arial" w:cs="Arial"/>
          <w:sz w:val="20"/>
          <w:szCs w:val="20"/>
        </w:rPr>
        <w:t>Solid</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tabs>
          <w:tab w:val="left" w:pos="3100"/>
        </w:tabs>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Appearance:</w:t>
      </w:r>
      <w:r>
        <w:rPr>
          <w:rFonts w:ascii="Times New Roman" w:hAnsi="Times New Roman" w:cs="Times New Roman"/>
          <w:sz w:val="24"/>
          <w:szCs w:val="24"/>
        </w:rPr>
        <w:tab/>
      </w:r>
      <w:r>
        <w:rPr>
          <w:rFonts w:ascii="Arial" w:hAnsi="Arial" w:cs="Arial"/>
          <w:sz w:val="20"/>
          <w:szCs w:val="20"/>
        </w:rPr>
        <w:t>Flakes</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tabs>
          <w:tab w:val="left" w:pos="3100"/>
        </w:tabs>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Odor:</w:t>
      </w:r>
      <w:r>
        <w:rPr>
          <w:rFonts w:ascii="Times New Roman" w:hAnsi="Times New Roman" w:cs="Times New Roman"/>
          <w:sz w:val="24"/>
          <w:szCs w:val="24"/>
        </w:rPr>
        <w:tab/>
      </w:r>
      <w:r>
        <w:rPr>
          <w:rFonts w:ascii="Arial" w:hAnsi="Arial" w:cs="Arial"/>
          <w:sz w:val="20"/>
          <w:szCs w:val="20"/>
        </w:rPr>
        <w:t>Odorless</w:t>
      </w:r>
    </w:p>
    <w:p w:rsidR="003D031C" w:rsidRDefault="003D031C">
      <w:pPr>
        <w:widowControl w:val="0"/>
        <w:autoSpaceDE w:val="0"/>
        <w:autoSpaceDN w:val="0"/>
        <w:adjustRightInd w:val="0"/>
        <w:spacing w:after="0" w:line="209" w:lineRule="exact"/>
        <w:rPr>
          <w:rFonts w:ascii="Times New Roman" w:hAnsi="Times New Roman" w:cs="Times New Roman"/>
          <w:sz w:val="24"/>
          <w:szCs w:val="24"/>
        </w:rPr>
      </w:pPr>
    </w:p>
    <w:p w:rsidR="003D031C" w:rsidRDefault="003D031C">
      <w:pPr>
        <w:widowControl w:val="0"/>
        <w:tabs>
          <w:tab w:val="left" w:pos="3100"/>
        </w:tabs>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Signal Word:</w:t>
      </w:r>
      <w:r>
        <w:rPr>
          <w:rFonts w:ascii="Times New Roman" w:hAnsi="Times New Roman" w:cs="Times New Roman"/>
          <w:sz w:val="24"/>
          <w:szCs w:val="24"/>
        </w:rPr>
        <w:tab/>
      </w:r>
      <w:r>
        <w:rPr>
          <w:rFonts w:ascii="Arial" w:hAnsi="Arial" w:cs="Arial"/>
          <w:b/>
          <w:bCs/>
          <w:sz w:val="20"/>
          <w:szCs w:val="20"/>
          <w:u w:val="single"/>
        </w:rPr>
        <w:t>WARNING</w:t>
      </w: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05"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 xml:space="preserve">MAJOR HEALTH HAZARDS: </w:t>
      </w:r>
      <w:r>
        <w:rPr>
          <w:rFonts w:ascii="Arial" w:hAnsi="Arial" w:cs="Arial"/>
          <w:sz w:val="20"/>
          <w:szCs w:val="20"/>
        </w:rPr>
        <w:t>CAUSES EYE AND SKIN IRRITATION. HARMFUL IF SWALLOWED.</w:t>
      </w:r>
    </w:p>
    <w:p w:rsidR="003D031C" w:rsidRDefault="003D031C">
      <w:pPr>
        <w:widowControl w:val="0"/>
        <w:autoSpaceDE w:val="0"/>
        <w:autoSpaceDN w:val="0"/>
        <w:adjustRightInd w:val="0"/>
        <w:spacing w:after="0" w:line="209"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 xml:space="preserve">PHYSICAL HAZARDS: </w:t>
      </w:r>
      <w:r>
        <w:rPr>
          <w:rFonts w:ascii="Arial" w:hAnsi="Arial" w:cs="Arial"/>
          <w:sz w:val="20"/>
          <w:szCs w:val="20"/>
        </w:rPr>
        <w:t>Heat is generated when mixed with water or aqueous acid solutions.</w:t>
      </w:r>
    </w:p>
    <w:p w:rsidR="003D031C" w:rsidRDefault="003D031C">
      <w:pPr>
        <w:widowControl w:val="0"/>
        <w:autoSpaceDE w:val="0"/>
        <w:autoSpaceDN w:val="0"/>
        <w:adjustRightInd w:val="0"/>
        <w:spacing w:after="0" w:line="209"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 xml:space="preserve">PRECAUTIONARY STATEMENTS: </w:t>
      </w:r>
      <w:r>
        <w:rPr>
          <w:rFonts w:ascii="Arial" w:hAnsi="Arial" w:cs="Arial"/>
          <w:sz w:val="20"/>
          <w:szCs w:val="20"/>
        </w:rPr>
        <w:t>Wash thoroughly after handling.</w:t>
      </w:r>
    </w:p>
    <w:p w:rsidR="003D031C" w:rsidRDefault="003D031C">
      <w:pPr>
        <w:widowControl w:val="0"/>
        <w:autoSpaceDE w:val="0"/>
        <w:autoSpaceDN w:val="0"/>
        <w:adjustRightInd w:val="0"/>
        <w:spacing w:after="0" w:line="216" w:lineRule="exact"/>
        <w:rPr>
          <w:rFonts w:ascii="Times New Roman" w:hAnsi="Times New Roman" w:cs="Times New Roman"/>
          <w:sz w:val="24"/>
          <w:szCs w:val="24"/>
        </w:rPr>
      </w:pPr>
    </w:p>
    <w:p w:rsidR="003D031C" w:rsidRDefault="003D031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9"/>
          <w:szCs w:val="19"/>
        </w:rPr>
        <w:t>**********************************************************************************************************************************</w:t>
      </w:r>
    </w:p>
    <w:p w:rsidR="003D031C" w:rsidRDefault="003D031C">
      <w:pPr>
        <w:widowControl w:val="0"/>
        <w:autoSpaceDE w:val="0"/>
        <w:autoSpaceDN w:val="0"/>
        <w:adjustRightInd w:val="0"/>
        <w:spacing w:after="0" w:line="11" w:lineRule="exact"/>
        <w:rPr>
          <w:rFonts w:ascii="Times New Roman" w:hAnsi="Times New Roman" w:cs="Times New Roman"/>
          <w:sz w:val="24"/>
          <w:szCs w:val="24"/>
        </w:rPr>
      </w:pPr>
    </w:p>
    <w:p w:rsidR="003D031C" w:rsidRDefault="003D031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7"/>
          <w:szCs w:val="17"/>
        </w:rPr>
        <w:t>_____________________________________________________________________________________________________</w:t>
      </w:r>
    </w:p>
    <w:p w:rsidR="003D031C" w:rsidRDefault="003D031C">
      <w:pPr>
        <w:widowControl w:val="0"/>
        <w:autoSpaceDE w:val="0"/>
        <w:autoSpaceDN w:val="0"/>
        <w:adjustRightInd w:val="0"/>
        <w:spacing w:after="0" w:line="207" w:lineRule="exact"/>
        <w:rPr>
          <w:rFonts w:ascii="Times New Roman" w:hAnsi="Times New Roman" w:cs="Times New Roman"/>
          <w:sz w:val="24"/>
          <w:szCs w:val="24"/>
        </w:rPr>
      </w:pPr>
    </w:p>
    <w:p w:rsidR="003D031C" w:rsidRDefault="003D031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GHS CLASSIFICATION:</w:t>
      </w:r>
    </w:p>
    <w:p w:rsidR="003D031C" w:rsidRDefault="00451332">
      <w:pPr>
        <w:widowControl w:val="0"/>
        <w:autoSpaceDE w:val="0"/>
        <w:autoSpaceDN w:val="0"/>
        <w:adjustRightInd w:val="0"/>
        <w:spacing w:after="0" w:line="211" w:lineRule="exact"/>
        <w:rPr>
          <w:rFonts w:ascii="Times New Roman" w:hAnsi="Times New Roman" w:cs="Times New Roman"/>
          <w:sz w:val="24"/>
          <w:szCs w:val="24"/>
        </w:rPr>
      </w:pPr>
      <w:r>
        <w:rPr>
          <w:noProof/>
        </w:rPr>
        <mc:AlternateContent>
          <mc:Choice Requires="wps">
            <w:drawing>
              <wp:anchor distT="0" distB="0" distL="114300" distR="114300" simplePos="0" relativeHeight="251659264" behindDoc="1" locked="0" layoutInCell="0" allowOverlap="1">
                <wp:simplePos x="0" y="0"/>
                <wp:positionH relativeFrom="column">
                  <wp:posOffset>-635</wp:posOffset>
                </wp:positionH>
                <wp:positionV relativeFrom="paragraph">
                  <wp:posOffset>125095</wp:posOffset>
                </wp:positionV>
                <wp:extent cx="6620510" cy="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0510" cy="0"/>
                        </a:xfrm>
                        <a:prstGeom prst="line">
                          <a:avLst/>
                        </a:prstGeom>
                        <a:noFill/>
                        <a:ln w="9512">
                          <a:solidFill>
                            <a:srgbClr val="01010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85pt" to="521.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" o:allowincell="f" strokecolor="#010101" strokeweight=".26422mm"/>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column">
                  <wp:posOffset>-635</wp:posOffset>
                </wp:positionH>
                <wp:positionV relativeFrom="paragraph">
                  <wp:posOffset>290195</wp:posOffset>
                </wp:positionV>
                <wp:extent cx="6620510"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0510" cy="0"/>
                        </a:xfrm>
                        <a:prstGeom prst="line">
                          <a:avLst/>
                        </a:prstGeom>
                        <a:noFill/>
                        <a:ln w="9512">
                          <a:solidFill>
                            <a:srgbClr val="01010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2.85pt" to="521.2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" o:allowincell="f" strokecolor="#010101" strokeweight=".26422mm"/>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column">
                  <wp:posOffset>3175</wp:posOffset>
                </wp:positionH>
                <wp:positionV relativeFrom="paragraph">
                  <wp:posOffset>120650</wp:posOffset>
                </wp:positionV>
                <wp:extent cx="0" cy="1438275"/>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8275"/>
                        </a:xfrm>
                        <a:prstGeom prst="line">
                          <a:avLst/>
                        </a:prstGeom>
                        <a:noFill/>
                        <a:ln w="9512">
                          <a:solidFill>
                            <a:srgbClr val="01010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9.5pt" to=".25pt,1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" o:allowincell="f" strokecolor="#010101" strokeweight=".26422mm"/>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column">
                  <wp:posOffset>1985010</wp:posOffset>
                </wp:positionH>
                <wp:positionV relativeFrom="paragraph">
                  <wp:posOffset>120650</wp:posOffset>
                </wp:positionV>
                <wp:extent cx="0" cy="1438275"/>
                <wp:effectExtent l="0" t="0" r="0" b="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8275"/>
                        </a:xfrm>
                        <a:prstGeom prst="line">
                          <a:avLst/>
                        </a:prstGeom>
                        <a:noFill/>
                        <a:ln w="9512">
                          <a:solidFill>
                            <a:srgbClr val="01010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3pt,9.5pt" to="156.3pt,1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" o:allowincell="f" strokecolor="#010101" strokeweight=".26422mm"/>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column">
                  <wp:posOffset>6615430</wp:posOffset>
                </wp:positionH>
                <wp:positionV relativeFrom="paragraph">
                  <wp:posOffset>120650</wp:posOffset>
                </wp:positionV>
                <wp:extent cx="0" cy="1438275"/>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8275"/>
                        </a:xfrm>
                        <a:prstGeom prst="line">
                          <a:avLst/>
                        </a:prstGeom>
                        <a:noFill/>
                        <a:ln w="9512">
                          <a:solidFill>
                            <a:srgbClr val="01010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9pt,9.5pt" to="520.9pt,1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" o:allowincell="f" strokecolor="#010101" strokeweight=".26422mm"/>
            </w:pict>
          </mc:Fallback>
        </mc:AlternateContent>
      </w:r>
    </w:p>
    <w:p w:rsidR="003D031C" w:rsidRDefault="003D031C">
      <w:pPr>
        <w:widowControl w:val="0"/>
        <w:autoSpaceDE w:val="0"/>
        <w:autoSpaceDN w:val="0"/>
        <w:adjustRightInd w:val="0"/>
        <w:spacing w:after="0" w:line="239" w:lineRule="auto"/>
        <w:ind w:left="20"/>
        <w:rPr>
          <w:rFonts w:ascii="Times New Roman" w:hAnsi="Times New Roman" w:cs="Times New Roman"/>
          <w:sz w:val="24"/>
          <w:szCs w:val="24"/>
        </w:rPr>
      </w:pPr>
      <w:r>
        <w:rPr>
          <w:rFonts w:ascii="Arial" w:hAnsi="Arial" w:cs="Arial"/>
          <w:sz w:val="20"/>
          <w:szCs w:val="20"/>
        </w:rPr>
        <w:t>GHS: CONTACT HAZARD - SKIN: Category 2 - Causes skin irritation</w:t>
      </w:r>
    </w:p>
    <w:p w:rsidR="003D031C" w:rsidRDefault="003D031C">
      <w:pPr>
        <w:widowControl w:val="0"/>
        <w:autoSpaceDE w:val="0"/>
        <w:autoSpaceDN w:val="0"/>
        <w:adjustRightInd w:val="0"/>
        <w:spacing w:after="0" w:line="31"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ind w:left="20"/>
        <w:rPr>
          <w:rFonts w:ascii="Times New Roman" w:hAnsi="Times New Roman" w:cs="Times New Roman"/>
          <w:sz w:val="24"/>
          <w:szCs w:val="24"/>
        </w:rPr>
      </w:pPr>
      <w:r>
        <w:rPr>
          <w:rFonts w:ascii="Arial" w:hAnsi="Arial" w:cs="Arial"/>
          <w:sz w:val="20"/>
          <w:szCs w:val="20"/>
        </w:rPr>
        <w:t>GHS: CONTACT HAZARD - EYE: Category 2B - Causes eye irritation</w:t>
      </w:r>
    </w:p>
    <w:p w:rsidR="003D031C" w:rsidRDefault="00451332">
      <w:pPr>
        <w:widowControl w:val="0"/>
        <w:autoSpaceDE w:val="0"/>
        <w:autoSpaceDN w:val="0"/>
        <w:adjustRightInd w:val="0"/>
        <w:spacing w:after="0" w:line="19" w:lineRule="exact"/>
        <w:rPr>
          <w:rFonts w:ascii="Times New Roman" w:hAnsi="Times New Roman" w:cs="Times New Roman"/>
          <w:sz w:val="24"/>
          <w:szCs w:val="24"/>
        </w:rPr>
      </w:pPr>
      <w:r>
        <w:rPr>
          <w:noProof/>
        </w:rPr>
        <mc:AlternateContent>
          <mc:Choice Requires="wps">
            <w:drawing>
              <wp:anchor distT="0" distB="0" distL="114300" distR="114300" simplePos="0" relativeHeight="251664384" behindDoc="1" locked="0" layoutInCell="0" allowOverlap="1">
                <wp:simplePos x="0" y="0"/>
                <wp:positionH relativeFrom="column">
                  <wp:posOffset>-635</wp:posOffset>
                </wp:positionH>
                <wp:positionV relativeFrom="paragraph">
                  <wp:posOffset>10795</wp:posOffset>
                </wp:positionV>
                <wp:extent cx="6620510"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0510" cy="0"/>
                        </a:xfrm>
                        <a:prstGeom prst="line">
                          <a:avLst/>
                        </a:prstGeom>
                        <a:noFill/>
                        <a:ln w="9512">
                          <a:solidFill>
                            <a:srgbClr val="01010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85pt" to="52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" o:allowincell="f" strokecolor="#010101" strokeweight=".26422mm"/>
            </w:pict>
          </mc:Fallback>
        </mc:AlternateContent>
      </w:r>
    </w:p>
    <w:p w:rsidR="003D031C" w:rsidRDefault="003D031C">
      <w:pPr>
        <w:widowControl w:val="0"/>
        <w:tabs>
          <w:tab w:val="left" w:pos="3120"/>
        </w:tabs>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0"/>
          <w:szCs w:val="20"/>
        </w:rPr>
        <w:t>GHS: ACUTE TOXICITY -</w:t>
      </w:r>
      <w:r>
        <w:rPr>
          <w:rFonts w:ascii="Times New Roman" w:hAnsi="Times New Roman" w:cs="Times New Roman"/>
          <w:sz w:val="24"/>
          <w:szCs w:val="24"/>
        </w:rPr>
        <w:tab/>
      </w:r>
      <w:r>
        <w:rPr>
          <w:rFonts w:ascii="Arial" w:hAnsi="Arial" w:cs="Arial"/>
          <w:sz w:val="19"/>
          <w:szCs w:val="19"/>
        </w:rPr>
        <w:t>No data available. Not classified.</w:t>
      </w:r>
    </w:p>
    <w:p w:rsidR="003D031C" w:rsidRDefault="003D031C">
      <w:pPr>
        <w:widowControl w:val="0"/>
        <w:autoSpaceDE w:val="0"/>
        <w:autoSpaceDN w:val="0"/>
        <w:adjustRightInd w:val="0"/>
        <w:spacing w:after="0" w:line="12"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ind w:left="20"/>
        <w:rPr>
          <w:rFonts w:ascii="Times New Roman" w:hAnsi="Times New Roman" w:cs="Times New Roman"/>
          <w:sz w:val="24"/>
          <w:szCs w:val="24"/>
        </w:rPr>
      </w:pPr>
      <w:r>
        <w:rPr>
          <w:rFonts w:ascii="Arial" w:hAnsi="Arial" w:cs="Arial"/>
          <w:sz w:val="20"/>
          <w:szCs w:val="20"/>
        </w:rPr>
        <w:t>INHALATION:</w:t>
      </w:r>
    </w:p>
    <w:p w:rsidR="003D031C" w:rsidRDefault="00451332">
      <w:pPr>
        <w:widowControl w:val="0"/>
        <w:autoSpaceDE w:val="0"/>
        <w:autoSpaceDN w:val="0"/>
        <w:adjustRightInd w:val="0"/>
        <w:spacing w:after="0" w:line="31" w:lineRule="exact"/>
        <w:rPr>
          <w:rFonts w:ascii="Times New Roman" w:hAnsi="Times New Roman" w:cs="Times New Roman"/>
          <w:sz w:val="24"/>
          <w:szCs w:val="24"/>
        </w:rPr>
      </w:pPr>
      <w:r>
        <w:rPr>
          <w:noProof/>
        </w:rPr>
        <mc:AlternateContent>
          <mc:Choice Requires="wps">
            <w:drawing>
              <wp:anchor distT="0" distB="0" distL="114300" distR="114300" simplePos="0" relativeHeight="251665408" behindDoc="1" locked="0" layoutInCell="0" allowOverlap="1">
                <wp:simplePos x="0" y="0"/>
                <wp:positionH relativeFrom="column">
                  <wp:posOffset>-635</wp:posOffset>
                </wp:positionH>
                <wp:positionV relativeFrom="paragraph">
                  <wp:posOffset>10795</wp:posOffset>
                </wp:positionV>
                <wp:extent cx="6620510" cy="0"/>
                <wp:effectExtent l="0" t="0" r="0" b="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0510" cy="0"/>
                        </a:xfrm>
                        <a:prstGeom prst="line">
                          <a:avLst/>
                        </a:prstGeom>
                        <a:noFill/>
                        <a:ln w="9512">
                          <a:solidFill>
                            <a:srgbClr val="01010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85pt" to="52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" o:allowincell="f" strokecolor="#010101" strokeweight=".26422mm"/>
            </w:pict>
          </mc:Fallback>
        </mc:AlternateContent>
      </w:r>
    </w:p>
    <w:p w:rsidR="003D031C" w:rsidRDefault="003D031C">
      <w:pPr>
        <w:widowControl w:val="0"/>
        <w:autoSpaceDE w:val="0"/>
        <w:autoSpaceDN w:val="0"/>
        <w:adjustRightInd w:val="0"/>
        <w:spacing w:after="0" w:line="239" w:lineRule="auto"/>
        <w:ind w:left="20"/>
        <w:rPr>
          <w:rFonts w:ascii="Times New Roman" w:hAnsi="Times New Roman" w:cs="Times New Roman"/>
          <w:sz w:val="24"/>
          <w:szCs w:val="24"/>
        </w:rPr>
      </w:pPr>
      <w:r>
        <w:rPr>
          <w:rFonts w:ascii="Arial" w:hAnsi="Arial" w:cs="Arial"/>
          <w:sz w:val="20"/>
          <w:szCs w:val="20"/>
        </w:rPr>
        <w:t>GHS: ACUTE TOXICITY - ORAL:</w:t>
      </w:r>
    </w:p>
    <w:p w:rsidR="003D031C" w:rsidRDefault="00451332">
      <w:pPr>
        <w:widowControl w:val="0"/>
        <w:autoSpaceDE w:val="0"/>
        <w:autoSpaceDN w:val="0"/>
        <w:adjustRightInd w:val="0"/>
        <w:spacing w:after="0" w:line="31" w:lineRule="exact"/>
        <w:rPr>
          <w:rFonts w:ascii="Times New Roman" w:hAnsi="Times New Roman" w:cs="Times New Roman"/>
          <w:sz w:val="24"/>
          <w:szCs w:val="24"/>
        </w:rPr>
      </w:pPr>
      <w:r>
        <w:rPr>
          <w:noProof/>
        </w:rPr>
        <mc:AlternateContent>
          <mc:Choice Requires="wps">
            <w:drawing>
              <wp:anchor distT="0" distB="0" distL="114300" distR="114300" simplePos="0" relativeHeight="251666432" behindDoc="1" locked="0" layoutInCell="0" allowOverlap="1">
                <wp:simplePos x="0" y="0"/>
                <wp:positionH relativeFrom="column">
                  <wp:posOffset>-635</wp:posOffset>
                </wp:positionH>
                <wp:positionV relativeFrom="paragraph">
                  <wp:posOffset>10795</wp:posOffset>
                </wp:positionV>
                <wp:extent cx="6620510" cy="0"/>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0510" cy="0"/>
                        </a:xfrm>
                        <a:prstGeom prst="line">
                          <a:avLst/>
                        </a:prstGeom>
                        <a:noFill/>
                        <a:ln w="9512">
                          <a:solidFill>
                            <a:srgbClr val="01010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85pt" to="52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" o:allowincell="f" strokecolor="#010101" strokeweight=".26422mm"/>
            </w:pict>
          </mc:Fallback>
        </mc:AlternateContent>
      </w:r>
    </w:p>
    <w:p w:rsidR="003D031C" w:rsidRDefault="003D031C">
      <w:pPr>
        <w:widowControl w:val="0"/>
        <w:autoSpaceDE w:val="0"/>
        <w:autoSpaceDN w:val="0"/>
        <w:adjustRightInd w:val="0"/>
        <w:spacing w:after="0" w:line="239" w:lineRule="auto"/>
        <w:ind w:left="20"/>
        <w:rPr>
          <w:rFonts w:ascii="Times New Roman" w:hAnsi="Times New Roman" w:cs="Times New Roman"/>
          <w:sz w:val="24"/>
          <w:szCs w:val="24"/>
        </w:rPr>
      </w:pPr>
      <w:r>
        <w:rPr>
          <w:rFonts w:ascii="Arial" w:hAnsi="Arial" w:cs="Arial"/>
          <w:sz w:val="20"/>
          <w:szCs w:val="20"/>
        </w:rPr>
        <w:t>GHS: ACUTE TOXICITY -</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ind w:left="20"/>
        <w:rPr>
          <w:rFonts w:ascii="Times New Roman" w:hAnsi="Times New Roman" w:cs="Times New Roman"/>
          <w:sz w:val="24"/>
          <w:szCs w:val="24"/>
        </w:rPr>
      </w:pPr>
      <w:r>
        <w:rPr>
          <w:rFonts w:ascii="Arial" w:hAnsi="Arial" w:cs="Arial"/>
          <w:sz w:val="20"/>
          <w:szCs w:val="20"/>
        </w:rPr>
        <w:t>DERMAL:</w:t>
      </w:r>
    </w:p>
    <w:p w:rsidR="003D031C" w:rsidRDefault="00451332">
      <w:pPr>
        <w:widowControl w:val="0"/>
        <w:autoSpaceDE w:val="0"/>
        <w:autoSpaceDN w:val="0"/>
        <w:adjustRightInd w:val="0"/>
        <w:spacing w:after="0" w:line="31" w:lineRule="exact"/>
        <w:rPr>
          <w:rFonts w:ascii="Times New Roman" w:hAnsi="Times New Roman" w:cs="Times New Roman"/>
          <w:sz w:val="24"/>
          <w:szCs w:val="24"/>
        </w:rPr>
      </w:pPr>
      <w:r>
        <w:rPr>
          <w:noProof/>
        </w:rPr>
        <mc:AlternateContent>
          <mc:Choice Requires="wps">
            <w:drawing>
              <wp:anchor distT="0" distB="0" distL="114300" distR="114300" simplePos="0" relativeHeight="251667456" behindDoc="1" locked="0" layoutInCell="0" allowOverlap="1">
                <wp:simplePos x="0" y="0"/>
                <wp:positionH relativeFrom="column">
                  <wp:posOffset>-635</wp:posOffset>
                </wp:positionH>
                <wp:positionV relativeFrom="paragraph">
                  <wp:posOffset>10795</wp:posOffset>
                </wp:positionV>
                <wp:extent cx="6620510"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0510" cy="0"/>
                        </a:xfrm>
                        <a:prstGeom prst="line">
                          <a:avLst/>
                        </a:prstGeom>
                        <a:noFill/>
                        <a:ln w="9512">
                          <a:solidFill>
                            <a:srgbClr val="01010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85pt" to="52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" o:allowincell="f" strokecolor="#010101" strokeweight=".26422mm"/>
            </w:pict>
          </mc:Fallback>
        </mc:AlternateContent>
      </w:r>
    </w:p>
    <w:p w:rsidR="003D031C" w:rsidRDefault="003D031C">
      <w:pPr>
        <w:widowControl w:val="0"/>
        <w:autoSpaceDE w:val="0"/>
        <w:autoSpaceDN w:val="0"/>
        <w:adjustRightInd w:val="0"/>
        <w:spacing w:after="0" w:line="239" w:lineRule="auto"/>
        <w:ind w:left="20"/>
        <w:rPr>
          <w:rFonts w:ascii="Times New Roman" w:hAnsi="Times New Roman" w:cs="Times New Roman"/>
          <w:sz w:val="24"/>
          <w:szCs w:val="24"/>
        </w:rPr>
      </w:pPr>
      <w:r>
        <w:rPr>
          <w:rFonts w:ascii="Arial" w:hAnsi="Arial" w:cs="Arial"/>
          <w:sz w:val="20"/>
          <w:szCs w:val="20"/>
        </w:rPr>
        <w:t>GHS: CARCINOGENICITY:</w:t>
      </w:r>
    </w:p>
    <w:p w:rsidR="003D031C" w:rsidRDefault="00451332">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68480" behindDoc="1" locked="0" layoutInCell="0" allowOverlap="1">
                <wp:simplePos x="0" y="0"/>
                <wp:positionH relativeFrom="column">
                  <wp:posOffset>-635</wp:posOffset>
                </wp:positionH>
                <wp:positionV relativeFrom="paragraph">
                  <wp:posOffset>156845</wp:posOffset>
                </wp:positionV>
                <wp:extent cx="6620510" cy="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0510" cy="0"/>
                        </a:xfrm>
                        <a:prstGeom prst="line">
                          <a:avLst/>
                        </a:prstGeom>
                        <a:noFill/>
                        <a:ln w="9512">
                          <a:solidFill>
                            <a:srgbClr val="01010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2.35pt" to="521.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" o:allowincell="f" strokecolor="#010101" strokeweight=".26422mm"/>
            </w:pict>
          </mc:Fallback>
        </mc:AlternateContent>
      </w:r>
    </w:p>
    <w:p w:rsidR="003D031C" w:rsidRDefault="003D031C">
      <w:pPr>
        <w:widowControl w:val="0"/>
        <w:autoSpaceDE w:val="0"/>
        <w:autoSpaceDN w:val="0"/>
        <w:adjustRightInd w:val="0"/>
        <w:spacing w:after="0" w:line="254"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UNKNOWN ACUTE TOXICITY:</w:t>
      </w:r>
    </w:p>
    <w:p w:rsidR="003D031C" w:rsidRDefault="003D031C">
      <w:pPr>
        <w:widowControl w:val="0"/>
        <w:autoSpaceDE w:val="0"/>
        <w:autoSpaceDN w:val="0"/>
        <w:adjustRightInd w:val="0"/>
        <w:spacing w:after="0" w:line="234" w:lineRule="auto"/>
        <w:rPr>
          <w:rFonts w:ascii="Times New Roman" w:hAnsi="Times New Roman" w:cs="Times New Roman"/>
          <w:sz w:val="24"/>
          <w:szCs w:val="24"/>
        </w:rPr>
      </w:pPr>
      <w:r>
        <w:rPr>
          <w:rFonts w:ascii="Arial" w:hAnsi="Arial" w:cs="Arial"/>
          <w:sz w:val="20"/>
          <w:szCs w:val="20"/>
        </w:rPr>
        <w:t>A percentage of this product consists of ingredient(s) of unknown acute toxicity.</w:t>
      </w:r>
    </w:p>
    <w:p w:rsidR="003D031C" w:rsidRDefault="003D031C">
      <w:pPr>
        <w:widowControl w:val="0"/>
        <w:autoSpaceDE w:val="0"/>
        <w:autoSpaceDN w:val="0"/>
        <w:adjustRightInd w:val="0"/>
        <w:spacing w:after="0" w:line="7"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ind w:left="320"/>
        <w:rPr>
          <w:rFonts w:ascii="Times New Roman" w:hAnsi="Times New Roman" w:cs="Times New Roman"/>
          <w:sz w:val="24"/>
          <w:szCs w:val="24"/>
        </w:rPr>
      </w:pPr>
      <w:r>
        <w:rPr>
          <w:rFonts w:ascii="Arial" w:hAnsi="Arial" w:cs="Arial"/>
          <w:b/>
          <w:bCs/>
          <w:sz w:val="20"/>
          <w:szCs w:val="20"/>
          <w:u w:val="single"/>
        </w:rPr>
        <w:t>Unknown Acute Dermal Toxicity:</w:t>
      </w:r>
    </w:p>
    <w:p w:rsidR="003D031C" w:rsidRDefault="003D031C">
      <w:pPr>
        <w:widowControl w:val="0"/>
        <w:autoSpaceDE w:val="0"/>
        <w:autoSpaceDN w:val="0"/>
        <w:adjustRightInd w:val="0"/>
        <w:spacing w:after="0" w:line="234" w:lineRule="auto"/>
        <w:ind w:left="320"/>
        <w:rPr>
          <w:rFonts w:ascii="Times New Roman" w:hAnsi="Times New Roman" w:cs="Times New Roman"/>
          <w:sz w:val="24"/>
          <w:szCs w:val="24"/>
        </w:rPr>
      </w:pPr>
      <w:r>
        <w:rPr>
          <w:rFonts w:ascii="Arial" w:hAnsi="Arial" w:cs="Arial"/>
          <w:sz w:val="20"/>
          <w:szCs w:val="20"/>
        </w:rPr>
        <w:t>3% of this product consists of ingredient(s) of unknown acute dermal toxicity.</w:t>
      </w:r>
    </w:p>
    <w:p w:rsidR="003D031C" w:rsidRDefault="003D031C">
      <w:pPr>
        <w:widowControl w:val="0"/>
        <w:autoSpaceDE w:val="0"/>
        <w:autoSpaceDN w:val="0"/>
        <w:adjustRightInd w:val="0"/>
        <w:spacing w:after="0" w:line="209"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GHS SYMBOL:</w:t>
      </w:r>
    </w:p>
    <w:p w:rsidR="003D031C" w:rsidRDefault="003D031C">
      <w:pPr>
        <w:widowControl w:val="0"/>
        <w:autoSpaceDE w:val="0"/>
        <w:autoSpaceDN w:val="0"/>
        <w:adjustRightInd w:val="0"/>
        <w:spacing w:after="0" w:line="234" w:lineRule="auto"/>
        <w:rPr>
          <w:rFonts w:ascii="Times New Roman" w:hAnsi="Times New Roman" w:cs="Times New Roman"/>
          <w:sz w:val="24"/>
          <w:szCs w:val="24"/>
        </w:rPr>
      </w:pPr>
      <w:r>
        <w:rPr>
          <w:rFonts w:ascii="Arial" w:hAnsi="Arial" w:cs="Arial"/>
          <w:sz w:val="20"/>
          <w:szCs w:val="20"/>
        </w:rPr>
        <w:t>Exclamation mark</w:t>
      </w: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26" w:lineRule="exact"/>
        <w:rPr>
          <w:rFonts w:ascii="Times New Roman" w:hAnsi="Times New Roman" w:cs="Times New Roman"/>
          <w:sz w:val="24"/>
          <w:szCs w:val="24"/>
        </w:rPr>
      </w:pPr>
    </w:p>
    <w:p w:rsidR="003D031C" w:rsidRDefault="003D031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7"/>
          <w:szCs w:val="17"/>
        </w:rPr>
        <w:t>_____________________________________________________________________________________________________</w:t>
      </w:r>
    </w:p>
    <w:p w:rsidR="003D031C" w:rsidRDefault="003D031C">
      <w:pPr>
        <w:widowControl w:val="0"/>
        <w:autoSpaceDE w:val="0"/>
        <w:autoSpaceDN w:val="0"/>
        <w:adjustRightInd w:val="0"/>
        <w:spacing w:after="0" w:line="240" w:lineRule="auto"/>
        <w:rPr>
          <w:rFonts w:ascii="Times New Roman" w:hAnsi="Times New Roman" w:cs="Times New Roman"/>
          <w:sz w:val="24"/>
          <w:szCs w:val="24"/>
        </w:rPr>
        <w:sectPr w:rsidR="003D031C">
          <w:pgSz w:w="12240" w:h="15840"/>
          <w:pgMar w:top="717" w:right="1060" w:bottom="448" w:left="1080" w:header="720" w:footer="720" w:gutter="0"/>
          <w:cols w:space="720" w:equalWidth="0">
            <w:col w:w="10100"/>
          </w:cols>
          <w:noEndnote/>
        </w:sectPr>
      </w:pPr>
    </w:p>
    <w:p w:rsidR="003D031C" w:rsidRDefault="003D031C">
      <w:pPr>
        <w:widowControl w:val="0"/>
        <w:autoSpaceDE w:val="0"/>
        <w:autoSpaceDN w:val="0"/>
        <w:adjustRightInd w:val="0"/>
        <w:spacing w:after="0" w:line="207" w:lineRule="exact"/>
        <w:rPr>
          <w:rFonts w:ascii="Times New Roman" w:hAnsi="Times New Roman" w:cs="Times New Roman"/>
          <w:sz w:val="24"/>
          <w:szCs w:val="24"/>
        </w:rPr>
      </w:pPr>
    </w:p>
    <w:p w:rsidR="003D031C" w:rsidRDefault="003D031C">
      <w:pPr>
        <w:widowControl w:val="0"/>
        <w:tabs>
          <w:tab w:val="left" w:pos="73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sz w:val="19"/>
          <w:szCs w:val="19"/>
        </w:rPr>
        <w:t>2 of 14</w:t>
      </w:r>
    </w:p>
    <w:p w:rsidR="003D031C" w:rsidRDefault="003D031C">
      <w:pPr>
        <w:widowControl w:val="0"/>
        <w:autoSpaceDE w:val="0"/>
        <w:autoSpaceDN w:val="0"/>
        <w:adjustRightInd w:val="0"/>
        <w:spacing w:after="0" w:line="240" w:lineRule="auto"/>
        <w:rPr>
          <w:rFonts w:ascii="Times New Roman" w:hAnsi="Times New Roman" w:cs="Times New Roman"/>
          <w:sz w:val="24"/>
          <w:szCs w:val="24"/>
        </w:rPr>
        <w:sectPr w:rsidR="003D031C">
          <w:type w:val="continuous"/>
          <w:pgSz w:w="12240" w:h="15840"/>
          <w:pgMar w:top="717" w:right="3180" w:bottom="448" w:left="1080" w:header="720" w:footer="720" w:gutter="0"/>
          <w:cols w:space="720" w:equalWidth="0">
            <w:col w:w="7980"/>
          </w:cols>
          <w:noEndnote/>
        </w:sectPr>
      </w:pPr>
    </w:p>
    <w:p w:rsidR="008C3343" w:rsidRDefault="008C3343" w:rsidP="008C3343">
      <w:pPr>
        <w:widowControl w:val="0"/>
        <w:autoSpaceDE w:val="0"/>
        <w:autoSpaceDN w:val="0"/>
        <w:adjustRightInd w:val="0"/>
        <w:spacing w:after="0" w:line="240" w:lineRule="auto"/>
        <w:ind w:left="100"/>
        <w:jc w:val="center"/>
        <w:rPr>
          <w:rFonts w:ascii="Times New Roman" w:hAnsi="Times New Roman" w:cs="Times New Roman"/>
          <w:sz w:val="24"/>
          <w:szCs w:val="24"/>
        </w:rPr>
      </w:pPr>
      <w:bookmarkStart w:id="3" w:name="page3"/>
      <w:bookmarkEnd w:id="3"/>
      <w:r>
        <w:rPr>
          <w:rFonts w:ascii="Arial" w:hAnsi="Arial" w:cs="Arial"/>
          <w:b/>
          <w:bCs/>
          <w:sz w:val="36"/>
          <w:szCs w:val="36"/>
        </w:rPr>
        <w:lastRenderedPageBreak/>
        <w:t>EVCO 83-87% CALCIUM CHLORIDE FLAKES</w:t>
      </w:r>
    </w:p>
    <w:p w:rsidR="003D031C" w:rsidRDefault="003D031C">
      <w:pPr>
        <w:widowControl w:val="0"/>
        <w:autoSpaceDE w:val="0"/>
        <w:autoSpaceDN w:val="0"/>
        <w:adjustRightInd w:val="0"/>
        <w:spacing w:after="0" w:line="13" w:lineRule="exact"/>
        <w:rPr>
          <w:rFonts w:ascii="Times New Roman" w:hAnsi="Times New Roman" w:cs="Times New Roman"/>
          <w:sz w:val="24"/>
          <w:szCs w:val="24"/>
        </w:rPr>
      </w:pPr>
    </w:p>
    <w:p w:rsidR="003D031C" w:rsidRDefault="003D031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7"/>
          <w:szCs w:val="17"/>
        </w:rPr>
        <w:t>_____________________________________________________________________________________________________</w:t>
      </w:r>
    </w:p>
    <w:p w:rsidR="003D031C" w:rsidRDefault="00451332">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9504" behindDoc="1" locked="0" layoutInCell="0" allowOverlap="1">
            <wp:simplePos x="0" y="0"/>
            <wp:positionH relativeFrom="column">
              <wp:posOffset>0</wp:posOffset>
            </wp:positionH>
            <wp:positionV relativeFrom="paragraph">
              <wp:posOffset>258445</wp:posOffset>
            </wp:positionV>
            <wp:extent cx="733425" cy="734695"/>
            <wp:effectExtent l="0" t="0" r="9525" b="825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734695"/>
                    </a:xfrm>
                    <a:prstGeom prst="rect">
                      <a:avLst/>
                    </a:prstGeom>
                    <a:noFill/>
                  </pic:spPr>
                </pic:pic>
              </a:graphicData>
            </a:graphic>
            <wp14:sizeRelH relativeFrom="page">
              <wp14:pctWidth>0</wp14:pctWidth>
            </wp14:sizeRelH>
            <wp14:sizeRelV relativeFrom="page">
              <wp14:pctHeight>0</wp14:pctHeight>
            </wp14:sizeRelV>
          </wp:anchor>
        </w:drawing>
      </w: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376" w:lineRule="exact"/>
        <w:rPr>
          <w:rFonts w:ascii="Times New Roman" w:hAnsi="Times New Roman" w:cs="Times New Roman"/>
          <w:sz w:val="24"/>
          <w:szCs w:val="24"/>
        </w:rPr>
      </w:pPr>
    </w:p>
    <w:p w:rsidR="003D031C" w:rsidRDefault="003D031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 xml:space="preserve">GHS SIGNAL WORD: </w:t>
      </w:r>
      <w:r>
        <w:rPr>
          <w:rFonts w:ascii="Arial" w:hAnsi="Arial" w:cs="Arial"/>
          <w:b/>
          <w:bCs/>
          <w:sz w:val="21"/>
          <w:szCs w:val="21"/>
          <w:u w:val="single"/>
        </w:rPr>
        <w:t>WARNING</w:t>
      </w: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08"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GHS HAZARD STATEMENTS:</w:t>
      </w:r>
    </w:p>
    <w:p w:rsidR="003D031C" w:rsidRDefault="003D031C">
      <w:pPr>
        <w:widowControl w:val="0"/>
        <w:autoSpaceDE w:val="0"/>
        <w:autoSpaceDN w:val="0"/>
        <w:adjustRightInd w:val="0"/>
        <w:spacing w:after="0" w:line="203"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GHS - Health Hazard Statement(s)</w:t>
      </w:r>
    </w:p>
    <w:p w:rsidR="003D031C" w:rsidRDefault="003D031C">
      <w:pPr>
        <w:widowControl w:val="0"/>
        <w:autoSpaceDE w:val="0"/>
        <w:autoSpaceDN w:val="0"/>
        <w:adjustRightInd w:val="0"/>
        <w:spacing w:after="0" w:line="234" w:lineRule="auto"/>
        <w:rPr>
          <w:rFonts w:ascii="Times New Roman" w:hAnsi="Times New Roman" w:cs="Times New Roman"/>
          <w:sz w:val="24"/>
          <w:szCs w:val="24"/>
        </w:rPr>
      </w:pPr>
      <w:r>
        <w:rPr>
          <w:rFonts w:ascii="Arial" w:hAnsi="Arial" w:cs="Arial"/>
          <w:sz w:val="20"/>
          <w:szCs w:val="20"/>
        </w:rPr>
        <w:t>Causes skin irritation</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Causes eye irritation</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Harmful if swallowed</w:t>
      </w:r>
    </w:p>
    <w:p w:rsidR="003D031C" w:rsidRDefault="003D031C">
      <w:pPr>
        <w:widowControl w:val="0"/>
        <w:autoSpaceDE w:val="0"/>
        <w:autoSpaceDN w:val="0"/>
        <w:adjustRightInd w:val="0"/>
        <w:spacing w:after="0" w:line="209"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GHS - Precautionary Statement(s) - Prevention</w:t>
      </w:r>
    </w:p>
    <w:p w:rsidR="003D031C" w:rsidRDefault="003D031C">
      <w:pPr>
        <w:widowControl w:val="0"/>
        <w:autoSpaceDE w:val="0"/>
        <w:autoSpaceDN w:val="0"/>
        <w:adjustRightInd w:val="0"/>
        <w:spacing w:after="0" w:line="234" w:lineRule="auto"/>
        <w:rPr>
          <w:rFonts w:ascii="Times New Roman" w:hAnsi="Times New Roman" w:cs="Times New Roman"/>
          <w:sz w:val="24"/>
          <w:szCs w:val="24"/>
        </w:rPr>
      </w:pPr>
      <w:r>
        <w:rPr>
          <w:rFonts w:ascii="Arial" w:hAnsi="Arial" w:cs="Arial"/>
          <w:sz w:val="20"/>
          <w:szCs w:val="20"/>
        </w:rPr>
        <w:t>Wear eye and face protection</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Wear protective gloves</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Wash thoroughly after handling</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Do not eat, drink or smoke when using this product</w:t>
      </w:r>
    </w:p>
    <w:p w:rsidR="003D031C" w:rsidRDefault="003D031C">
      <w:pPr>
        <w:widowControl w:val="0"/>
        <w:autoSpaceDE w:val="0"/>
        <w:autoSpaceDN w:val="0"/>
        <w:adjustRightInd w:val="0"/>
        <w:spacing w:after="0" w:line="209"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GHS - Precautionary Statement(s) - Response</w:t>
      </w:r>
    </w:p>
    <w:p w:rsidR="003D031C" w:rsidRDefault="003D031C">
      <w:pPr>
        <w:widowControl w:val="0"/>
        <w:autoSpaceDE w:val="0"/>
        <w:autoSpaceDN w:val="0"/>
        <w:adjustRightInd w:val="0"/>
        <w:spacing w:after="0" w:line="2"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6" w:lineRule="auto"/>
        <w:ind w:right="280"/>
        <w:rPr>
          <w:rFonts w:ascii="Times New Roman" w:hAnsi="Times New Roman" w:cs="Times New Roman"/>
          <w:sz w:val="24"/>
          <w:szCs w:val="24"/>
        </w:rPr>
      </w:pPr>
      <w:r>
        <w:rPr>
          <w:rFonts w:ascii="Arial" w:hAnsi="Arial" w:cs="Arial"/>
          <w:sz w:val="20"/>
          <w:szCs w:val="20"/>
        </w:rPr>
        <w:t>IF IN EYES: Rinse cautiously with water for several minutes. Remove contact lenses, if present and easy to do. Continue rinsing</w:t>
      </w:r>
    </w:p>
    <w:p w:rsidR="003D031C" w:rsidRDefault="003D031C">
      <w:pPr>
        <w:widowControl w:val="0"/>
        <w:autoSpaceDE w:val="0"/>
        <w:autoSpaceDN w:val="0"/>
        <w:adjustRightInd w:val="0"/>
        <w:spacing w:after="0" w:line="8"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52" w:lineRule="auto"/>
        <w:ind w:right="5480"/>
        <w:rPr>
          <w:rFonts w:ascii="Times New Roman" w:hAnsi="Times New Roman" w:cs="Times New Roman"/>
          <w:sz w:val="24"/>
          <w:szCs w:val="24"/>
        </w:rPr>
      </w:pPr>
      <w:r>
        <w:rPr>
          <w:rFonts w:ascii="Arial" w:hAnsi="Arial" w:cs="Arial"/>
          <w:sz w:val="19"/>
          <w:szCs w:val="19"/>
        </w:rPr>
        <w:t>If eye irritation persists: Get medical advice/attention IF ON SKIN: Wash with plenty of water</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52" w:lineRule="auto"/>
        <w:ind w:right="5140"/>
        <w:rPr>
          <w:rFonts w:ascii="Times New Roman" w:hAnsi="Times New Roman" w:cs="Times New Roman"/>
          <w:sz w:val="24"/>
          <w:szCs w:val="24"/>
        </w:rPr>
      </w:pPr>
      <w:r>
        <w:rPr>
          <w:rFonts w:ascii="Arial" w:hAnsi="Arial" w:cs="Arial"/>
          <w:sz w:val="19"/>
          <w:szCs w:val="19"/>
        </w:rPr>
        <w:t xml:space="preserve">Take off contaminated clothing and wash it before reuse </w:t>
      </w:r>
      <w:proofErr w:type="gramStart"/>
      <w:r>
        <w:rPr>
          <w:rFonts w:ascii="Arial" w:hAnsi="Arial" w:cs="Arial"/>
          <w:sz w:val="19"/>
          <w:szCs w:val="19"/>
        </w:rPr>
        <w:t>If</w:t>
      </w:r>
      <w:proofErr w:type="gramEnd"/>
      <w:r>
        <w:rPr>
          <w:rFonts w:ascii="Arial" w:hAnsi="Arial" w:cs="Arial"/>
          <w:sz w:val="19"/>
          <w:szCs w:val="19"/>
        </w:rPr>
        <w:t xml:space="preserve"> skin irritation occurs: Get medical advice/attention</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6" w:lineRule="auto"/>
        <w:ind w:right="2980"/>
        <w:rPr>
          <w:rFonts w:ascii="Times New Roman" w:hAnsi="Times New Roman" w:cs="Times New Roman"/>
          <w:sz w:val="24"/>
          <w:szCs w:val="24"/>
        </w:rPr>
      </w:pPr>
      <w:r>
        <w:rPr>
          <w:rFonts w:ascii="Arial" w:hAnsi="Arial" w:cs="Arial"/>
          <w:sz w:val="20"/>
          <w:szCs w:val="20"/>
        </w:rPr>
        <w:t>IF SWALLOWED: Call a POISON CENTER or doctor/physician if you feel unwell Rinse mouth</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Specific treatment (see First Aid information on product label and/or Section 4 of the SDS)</w:t>
      </w:r>
    </w:p>
    <w:p w:rsidR="003D031C" w:rsidRDefault="003D031C">
      <w:pPr>
        <w:widowControl w:val="0"/>
        <w:autoSpaceDE w:val="0"/>
        <w:autoSpaceDN w:val="0"/>
        <w:adjustRightInd w:val="0"/>
        <w:spacing w:after="0" w:line="209"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GHS - Precautionary Statement(s) - Storage</w:t>
      </w:r>
    </w:p>
    <w:p w:rsidR="003D031C" w:rsidRDefault="003D031C">
      <w:pPr>
        <w:widowControl w:val="0"/>
        <w:autoSpaceDE w:val="0"/>
        <w:autoSpaceDN w:val="0"/>
        <w:adjustRightInd w:val="0"/>
        <w:spacing w:after="0" w:line="234" w:lineRule="auto"/>
        <w:rPr>
          <w:rFonts w:ascii="Times New Roman" w:hAnsi="Times New Roman" w:cs="Times New Roman"/>
          <w:sz w:val="24"/>
          <w:szCs w:val="24"/>
        </w:rPr>
      </w:pPr>
      <w:r>
        <w:rPr>
          <w:rFonts w:ascii="Arial" w:hAnsi="Arial" w:cs="Arial"/>
          <w:sz w:val="20"/>
          <w:szCs w:val="20"/>
        </w:rPr>
        <w:t>There are no Precautionary-Storage phrases assigned</w:t>
      </w:r>
    </w:p>
    <w:p w:rsidR="003D031C" w:rsidRDefault="003D031C">
      <w:pPr>
        <w:widowControl w:val="0"/>
        <w:autoSpaceDE w:val="0"/>
        <w:autoSpaceDN w:val="0"/>
        <w:adjustRightInd w:val="0"/>
        <w:spacing w:after="0" w:line="209"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GHS - Precautionary Statement(s) - Disposal</w:t>
      </w:r>
    </w:p>
    <w:p w:rsidR="003D031C" w:rsidRDefault="003D031C">
      <w:pPr>
        <w:widowControl w:val="0"/>
        <w:autoSpaceDE w:val="0"/>
        <w:autoSpaceDN w:val="0"/>
        <w:adjustRightInd w:val="0"/>
        <w:spacing w:after="0" w:line="2"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6" w:lineRule="auto"/>
        <w:ind w:right="500"/>
        <w:rPr>
          <w:rFonts w:ascii="Times New Roman" w:hAnsi="Times New Roman" w:cs="Times New Roman"/>
          <w:sz w:val="24"/>
          <w:szCs w:val="24"/>
        </w:rPr>
      </w:pPr>
      <w:r>
        <w:rPr>
          <w:rFonts w:ascii="Arial" w:hAnsi="Arial" w:cs="Arial"/>
          <w:sz w:val="20"/>
          <w:szCs w:val="20"/>
        </w:rPr>
        <w:t>Dispose of contents and container in accordance with applicable local, regional, national, and/or international regulations</w:t>
      </w:r>
    </w:p>
    <w:p w:rsidR="003D031C" w:rsidRDefault="003D031C">
      <w:pPr>
        <w:widowControl w:val="0"/>
        <w:autoSpaceDE w:val="0"/>
        <w:autoSpaceDN w:val="0"/>
        <w:adjustRightInd w:val="0"/>
        <w:spacing w:after="0" w:line="209"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Hazards Not Otherwise Classified (HNOC)</w:t>
      </w:r>
    </w:p>
    <w:p w:rsidR="003D031C" w:rsidRDefault="003D031C">
      <w:pPr>
        <w:widowControl w:val="0"/>
        <w:autoSpaceDE w:val="0"/>
        <w:autoSpaceDN w:val="0"/>
        <w:adjustRightInd w:val="0"/>
        <w:spacing w:after="0" w:line="234" w:lineRule="auto"/>
        <w:rPr>
          <w:rFonts w:ascii="Times New Roman" w:hAnsi="Times New Roman" w:cs="Times New Roman"/>
          <w:sz w:val="24"/>
          <w:szCs w:val="24"/>
        </w:rPr>
      </w:pPr>
      <w:r>
        <w:rPr>
          <w:rFonts w:ascii="Arial" w:hAnsi="Arial" w:cs="Arial"/>
          <w:sz w:val="20"/>
          <w:szCs w:val="20"/>
        </w:rPr>
        <w:t>None Known</w:t>
      </w:r>
    </w:p>
    <w:p w:rsidR="003D031C" w:rsidRDefault="003D031C">
      <w:pPr>
        <w:widowControl w:val="0"/>
        <w:autoSpaceDE w:val="0"/>
        <w:autoSpaceDN w:val="0"/>
        <w:adjustRightInd w:val="0"/>
        <w:spacing w:after="0" w:line="209"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See Section 11: TOXICOLOGICAL INFORMATION</w:t>
      </w:r>
    </w:p>
    <w:p w:rsidR="003D031C" w:rsidRDefault="003D031C">
      <w:pPr>
        <w:widowControl w:val="0"/>
        <w:autoSpaceDE w:val="0"/>
        <w:autoSpaceDN w:val="0"/>
        <w:adjustRightInd w:val="0"/>
        <w:spacing w:after="0" w:line="7" w:lineRule="exact"/>
        <w:rPr>
          <w:rFonts w:ascii="Times New Roman" w:hAnsi="Times New Roman" w:cs="Times New Roman"/>
          <w:sz w:val="24"/>
          <w:szCs w:val="24"/>
        </w:rPr>
      </w:pPr>
    </w:p>
    <w:p w:rsidR="003D031C" w:rsidRDefault="003D031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7"/>
          <w:szCs w:val="17"/>
        </w:rPr>
        <w:t>_____________________________________________________________________________________________________</w:t>
      </w: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03" w:lineRule="exact"/>
        <w:rPr>
          <w:rFonts w:ascii="Times New Roman" w:hAnsi="Times New Roman" w:cs="Times New Roman"/>
          <w:sz w:val="24"/>
          <w:szCs w:val="24"/>
        </w:rPr>
      </w:pPr>
    </w:p>
    <w:p w:rsidR="003D031C" w:rsidRDefault="003D031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32"/>
          <w:szCs w:val="32"/>
        </w:rPr>
        <w:t>3. COMPOSITION/INFORMATION ON INGREDIENTS</w:t>
      </w:r>
    </w:p>
    <w:p w:rsidR="003D031C" w:rsidRDefault="003D031C">
      <w:pPr>
        <w:widowControl w:val="0"/>
        <w:autoSpaceDE w:val="0"/>
        <w:autoSpaceDN w:val="0"/>
        <w:adjustRightInd w:val="0"/>
        <w:spacing w:after="0" w:line="12" w:lineRule="exact"/>
        <w:rPr>
          <w:rFonts w:ascii="Times New Roman" w:hAnsi="Times New Roman" w:cs="Times New Roman"/>
          <w:sz w:val="24"/>
          <w:szCs w:val="24"/>
        </w:rPr>
      </w:pPr>
    </w:p>
    <w:p w:rsidR="003D031C" w:rsidRDefault="003D031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7"/>
          <w:szCs w:val="17"/>
        </w:rPr>
        <w:t>_____________________________________________________________________________________________________</w:t>
      </w:r>
    </w:p>
    <w:p w:rsidR="003D031C" w:rsidRDefault="003D031C">
      <w:pPr>
        <w:widowControl w:val="0"/>
        <w:autoSpaceDE w:val="0"/>
        <w:autoSpaceDN w:val="0"/>
        <w:adjustRightInd w:val="0"/>
        <w:spacing w:after="0" w:line="207"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 xml:space="preserve">Synonyms: </w:t>
      </w:r>
      <w:r>
        <w:rPr>
          <w:rFonts w:ascii="Arial" w:hAnsi="Arial" w:cs="Arial"/>
          <w:sz w:val="20"/>
          <w:szCs w:val="20"/>
        </w:rPr>
        <w:t>Calcium Dichloride, Calcium Chloride, Calcium Chloride Flake, DOWFLAKE</w:t>
      </w:r>
    </w:p>
    <w:p w:rsidR="003D031C" w:rsidRDefault="003D031C">
      <w:pPr>
        <w:widowControl w:val="0"/>
        <w:autoSpaceDE w:val="0"/>
        <w:autoSpaceDN w:val="0"/>
        <w:adjustRightInd w:val="0"/>
        <w:spacing w:after="0" w:line="271" w:lineRule="exact"/>
        <w:rPr>
          <w:rFonts w:ascii="Times New Roman" w:hAnsi="Times New Roman" w:cs="Times New Roman"/>
          <w:sz w:val="24"/>
          <w:szCs w:val="24"/>
        </w:rPr>
      </w:pPr>
    </w:p>
    <w:p w:rsidR="003D031C" w:rsidRDefault="003D031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7"/>
          <w:szCs w:val="17"/>
        </w:rPr>
        <w:t>_____________________________________________________________________________________________________</w:t>
      </w:r>
    </w:p>
    <w:p w:rsidR="003D031C" w:rsidRDefault="003D031C">
      <w:pPr>
        <w:widowControl w:val="0"/>
        <w:autoSpaceDE w:val="0"/>
        <w:autoSpaceDN w:val="0"/>
        <w:adjustRightInd w:val="0"/>
        <w:spacing w:after="0" w:line="240" w:lineRule="auto"/>
        <w:rPr>
          <w:rFonts w:ascii="Times New Roman" w:hAnsi="Times New Roman" w:cs="Times New Roman"/>
          <w:sz w:val="24"/>
          <w:szCs w:val="24"/>
        </w:rPr>
        <w:sectPr w:rsidR="003D031C">
          <w:pgSz w:w="12240" w:h="15840"/>
          <w:pgMar w:top="717" w:right="1060" w:bottom="448" w:left="1080" w:header="720" w:footer="720" w:gutter="0"/>
          <w:cols w:space="720" w:equalWidth="0">
            <w:col w:w="10100"/>
          </w:cols>
          <w:noEndnote/>
        </w:sectPr>
      </w:pPr>
    </w:p>
    <w:p w:rsidR="00451332" w:rsidRDefault="00451332">
      <w:pPr>
        <w:widowControl w:val="0"/>
        <w:tabs>
          <w:tab w:val="left" w:pos="7340"/>
        </w:tabs>
        <w:autoSpaceDE w:val="0"/>
        <w:autoSpaceDN w:val="0"/>
        <w:adjustRightInd w:val="0"/>
        <w:spacing w:after="0" w:line="240" w:lineRule="auto"/>
        <w:rPr>
          <w:rFonts w:ascii="Times New Roman" w:hAnsi="Times New Roman" w:cs="Times New Roman"/>
          <w:sz w:val="24"/>
          <w:szCs w:val="24"/>
        </w:rPr>
      </w:pPr>
    </w:p>
    <w:p w:rsidR="003D031C" w:rsidRDefault="003D031C">
      <w:pPr>
        <w:widowControl w:val="0"/>
        <w:tabs>
          <w:tab w:val="left" w:pos="73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sz w:val="19"/>
          <w:szCs w:val="19"/>
        </w:rPr>
        <w:t>3 of 14</w:t>
      </w:r>
    </w:p>
    <w:p w:rsidR="003D031C" w:rsidRDefault="003D031C">
      <w:pPr>
        <w:widowControl w:val="0"/>
        <w:autoSpaceDE w:val="0"/>
        <w:autoSpaceDN w:val="0"/>
        <w:adjustRightInd w:val="0"/>
        <w:spacing w:after="0" w:line="240" w:lineRule="auto"/>
        <w:rPr>
          <w:rFonts w:ascii="Times New Roman" w:hAnsi="Times New Roman" w:cs="Times New Roman"/>
          <w:sz w:val="24"/>
          <w:szCs w:val="24"/>
        </w:rPr>
        <w:sectPr w:rsidR="003D031C">
          <w:type w:val="continuous"/>
          <w:pgSz w:w="12240" w:h="15840"/>
          <w:pgMar w:top="717" w:right="3180" w:bottom="448" w:left="1080" w:header="720" w:footer="720" w:gutter="0"/>
          <w:cols w:space="720" w:equalWidth="0">
            <w:col w:w="7980"/>
          </w:cols>
          <w:noEndnote/>
        </w:sectPr>
      </w:pPr>
    </w:p>
    <w:p w:rsidR="00451332" w:rsidRDefault="00451332" w:rsidP="00451332">
      <w:pPr>
        <w:widowControl w:val="0"/>
        <w:autoSpaceDE w:val="0"/>
        <w:autoSpaceDN w:val="0"/>
        <w:adjustRightInd w:val="0"/>
        <w:spacing w:after="0" w:line="240" w:lineRule="auto"/>
        <w:ind w:left="100"/>
        <w:jc w:val="center"/>
        <w:rPr>
          <w:rFonts w:ascii="Times New Roman" w:hAnsi="Times New Roman" w:cs="Times New Roman"/>
          <w:sz w:val="24"/>
          <w:szCs w:val="24"/>
        </w:rPr>
      </w:pPr>
      <w:bookmarkStart w:id="4" w:name="page4"/>
      <w:bookmarkEnd w:id="4"/>
      <w:r>
        <w:rPr>
          <w:rFonts w:ascii="Arial" w:hAnsi="Arial" w:cs="Arial"/>
          <w:b/>
          <w:bCs/>
          <w:sz w:val="36"/>
          <w:szCs w:val="36"/>
        </w:rPr>
        <w:lastRenderedPageBreak/>
        <w:t>EVCO 83-87% CALCIUM CHLORIDE FLAKES</w:t>
      </w:r>
    </w:p>
    <w:p w:rsidR="003D031C" w:rsidRDefault="003D031C">
      <w:pPr>
        <w:widowControl w:val="0"/>
        <w:autoSpaceDE w:val="0"/>
        <w:autoSpaceDN w:val="0"/>
        <w:adjustRightInd w:val="0"/>
        <w:spacing w:after="0" w:line="7" w:lineRule="exact"/>
        <w:rPr>
          <w:rFonts w:ascii="Times New Roman" w:hAnsi="Times New Roman" w:cs="Times New Roman"/>
          <w:sz w:val="24"/>
          <w:szCs w:val="24"/>
        </w:rPr>
      </w:pPr>
    </w:p>
    <w:p w:rsidR="00451332" w:rsidRDefault="00451332">
      <w:pPr>
        <w:widowControl w:val="0"/>
        <w:autoSpaceDE w:val="0"/>
        <w:autoSpaceDN w:val="0"/>
        <w:adjustRightInd w:val="0"/>
        <w:spacing w:after="0" w:line="7" w:lineRule="exact"/>
        <w:rPr>
          <w:rFonts w:ascii="Times New Roman" w:hAnsi="Times New Roman" w:cs="Times New Roman"/>
          <w:sz w:val="24"/>
          <w:szCs w:val="24"/>
        </w:rPr>
      </w:pPr>
    </w:p>
    <w:p w:rsidR="00451332" w:rsidRDefault="00451332">
      <w:pPr>
        <w:widowControl w:val="0"/>
        <w:autoSpaceDE w:val="0"/>
        <w:autoSpaceDN w:val="0"/>
        <w:adjustRightInd w:val="0"/>
        <w:spacing w:after="0" w:line="7"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171"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3980"/>
        <w:gridCol w:w="1540"/>
        <w:gridCol w:w="1680"/>
        <w:gridCol w:w="3220"/>
      </w:tblGrid>
      <w:tr w:rsidR="003D031C">
        <w:trPr>
          <w:trHeight w:val="258"/>
        </w:trPr>
        <w:tc>
          <w:tcPr>
            <w:tcW w:w="3980" w:type="dxa"/>
            <w:tcBorders>
              <w:top w:val="single" w:sz="8" w:space="0" w:color="010101"/>
              <w:left w:val="single" w:sz="8" w:space="0" w:color="010101"/>
              <w:bottom w:val="single" w:sz="8" w:space="0" w:color="010101"/>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sz w:val="20"/>
                <w:szCs w:val="20"/>
              </w:rPr>
              <w:t>Component</w:t>
            </w:r>
          </w:p>
        </w:tc>
        <w:tc>
          <w:tcPr>
            <w:tcW w:w="3220" w:type="dxa"/>
            <w:gridSpan w:val="2"/>
            <w:tcBorders>
              <w:top w:val="single" w:sz="8" w:space="0" w:color="010101"/>
              <w:left w:val="nil"/>
              <w:bottom w:val="single" w:sz="8" w:space="0" w:color="010101"/>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w w:val="99"/>
                <w:sz w:val="20"/>
                <w:szCs w:val="20"/>
              </w:rPr>
              <w:t>Percent [%]</w:t>
            </w:r>
          </w:p>
        </w:tc>
        <w:tc>
          <w:tcPr>
            <w:tcW w:w="3220" w:type="dxa"/>
            <w:tcBorders>
              <w:top w:val="single" w:sz="8" w:space="0" w:color="010101"/>
              <w:left w:val="nil"/>
              <w:bottom w:val="single" w:sz="8" w:space="0" w:color="010101"/>
              <w:right w:val="single" w:sz="8" w:space="0" w:color="010101"/>
            </w:tcBorders>
            <w:vAlign w:val="bottom"/>
          </w:tcPr>
          <w:p w:rsidR="003D031C" w:rsidRDefault="003D031C">
            <w:pPr>
              <w:widowControl w:val="0"/>
              <w:autoSpaceDE w:val="0"/>
              <w:autoSpaceDN w:val="0"/>
              <w:adjustRightInd w:val="0"/>
              <w:spacing w:after="0" w:line="229" w:lineRule="exact"/>
              <w:ind w:left="1000"/>
              <w:rPr>
                <w:rFonts w:ascii="Times New Roman" w:hAnsi="Times New Roman" w:cs="Times New Roman"/>
                <w:sz w:val="24"/>
                <w:szCs w:val="24"/>
              </w:rPr>
            </w:pPr>
            <w:r>
              <w:rPr>
                <w:rFonts w:ascii="Arial" w:hAnsi="Arial" w:cs="Arial"/>
                <w:b/>
                <w:bCs/>
                <w:sz w:val="20"/>
                <w:szCs w:val="20"/>
              </w:rPr>
              <w:t>CAS Number</w:t>
            </w:r>
          </w:p>
        </w:tc>
      </w:tr>
      <w:tr w:rsidR="003D031C">
        <w:trPr>
          <w:trHeight w:val="237"/>
        </w:trPr>
        <w:tc>
          <w:tcPr>
            <w:tcW w:w="3980" w:type="dxa"/>
            <w:tcBorders>
              <w:top w:val="nil"/>
              <w:left w:val="single" w:sz="8" w:space="0" w:color="010101"/>
              <w:bottom w:val="single" w:sz="8" w:space="0" w:color="010101"/>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sz w:val="20"/>
                <w:szCs w:val="20"/>
              </w:rPr>
              <w:t>Calcium chloride</w:t>
            </w:r>
          </w:p>
        </w:tc>
        <w:tc>
          <w:tcPr>
            <w:tcW w:w="1540" w:type="dxa"/>
            <w:tcBorders>
              <w:top w:val="nil"/>
              <w:left w:val="nil"/>
              <w:bottom w:val="single" w:sz="8" w:space="0" w:color="010101"/>
              <w:right w:val="nil"/>
            </w:tcBorders>
            <w:vAlign w:val="bottom"/>
          </w:tcPr>
          <w:p w:rsidR="003D031C" w:rsidRDefault="003D031C">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&gt; 83</w:t>
            </w:r>
          </w:p>
        </w:tc>
        <w:tc>
          <w:tcPr>
            <w:tcW w:w="1680" w:type="dxa"/>
            <w:tcBorders>
              <w:top w:val="nil"/>
              <w:left w:val="nil"/>
              <w:bottom w:val="single" w:sz="8" w:space="0" w:color="010101"/>
              <w:right w:val="single" w:sz="8" w:space="0" w:color="010101"/>
            </w:tcBorders>
            <w:vAlign w:val="bottom"/>
          </w:tcPr>
          <w:p w:rsidR="003D031C" w:rsidRDefault="003D031C">
            <w:pPr>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sz w:val="20"/>
                <w:szCs w:val="20"/>
              </w:rPr>
              <w:t>- &lt; 87</w:t>
            </w:r>
          </w:p>
        </w:tc>
        <w:tc>
          <w:tcPr>
            <w:tcW w:w="3220" w:type="dxa"/>
            <w:tcBorders>
              <w:top w:val="nil"/>
              <w:left w:val="nil"/>
              <w:bottom w:val="single" w:sz="8" w:space="0" w:color="010101"/>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9"/>
                <w:sz w:val="20"/>
                <w:szCs w:val="20"/>
              </w:rPr>
              <w:t>10043-52-4</w:t>
            </w:r>
          </w:p>
        </w:tc>
      </w:tr>
      <w:tr w:rsidR="003D031C">
        <w:trPr>
          <w:trHeight w:val="240"/>
        </w:trPr>
        <w:tc>
          <w:tcPr>
            <w:tcW w:w="3980" w:type="dxa"/>
            <w:tcBorders>
              <w:top w:val="nil"/>
              <w:left w:val="single" w:sz="8" w:space="0" w:color="010101"/>
              <w:bottom w:val="single" w:sz="8" w:space="0" w:color="010101"/>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7"/>
                <w:sz w:val="20"/>
                <w:szCs w:val="20"/>
              </w:rPr>
              <w:t>Water</w:t>
            </w:r>
          </w:p>
        </w:tc>
        <w:tc>
          <w:tcPr>
            <w:tcW w:w="3220" w:type="dxa"/>
            <w:gridSpan w:val="2"/>
            <w:tcBorders>
              <w:top w:val="nil"/>
              <w:left w:val="nil"/>
              <w:bottom w:val="single" w:sz="8" w:space="0" w:color="010101"/>
              <w:right w:val="single" w:sz="8" w:space="0" w:color="010101"/>
            </w:tcBorders>
            <w:vAlign w:val="bottom"/>
          </w:tcPr>
          <w:p w:rsidR="003D031C" w:rsidRDefault="003D031C">
            <w:pPr>
              <w:widowControl w:val="0"/>
              <w:autoSpaceDE w:val="0"/>
              <w:autoSpaceDN w:val="0"/>
              <w:adjustRightInd w:val="0"/>
              <w:spacing w:after="0" w:line="229" w:lineRule="exact"/>
              <w:ind w:right="1100"/>
              <w:jc w:val="right"/>
              <w:rPr>
                <w:rFonts w:ascii="Times New Roman" w:hAnsi="Times New Roman" w:cs="Times New Roman"/>
                <w:sz w:val="24"/>
                <w:szCs w:val="24"/>
              </w:rPr>
            </w:pPr>
            <w:r>
              <w:rPr>
                <w:rFonts w:ascii="Arial" w:hAnsi="Arial" w:cs="Arial"/>
                <w:sz w:val="20"/>
                <w:szCs w:val="20"/>
              </w:rPr>
              <w:t>&gt; 8 - &lt; 14</w:t>
            </w:r>
          </w:p>
        </w:tc>
        <w:tc>
          <w:tcPr>
            <w:tcW w:w="3220" w:type="dxa"/>
            <w:tcBorders>
              <w:top w:val="nil"/>
              <w:left w:val="nil"/>
              <w:bottom w:val="single" w:sz="8" w:space="0" w:color="010101"/>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7732-18-5</w:t>
            </w:r>
          </w:p>
        </w:tc>
      </w:tr>
      <w:tr w:rsidR="003D031C">
        <w:trPr>
          <w:trHeight w:val="240"/>
        </w:trPr>
        <w:tc>
          <w:tcPr>
            <w:tcW w:w="3980" w:type="dxa"/>
            <w:tcBorders>
              <w:top w:val="nil"/>
              <w:left w:val="single" w:sz="8" w:space="0" w:color="010101"/>
              <w:bottom w:val="single" w:sz="8" w:space="0" w:color="010101"/>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9"/>
                <w:sz w:val="20"/>
                <w:szCs w:val="20"/>
              </w:rPr>
              <w:t>Potassium Chloride</w:t>
            </w:r>
          </w:p>
        </w:tc>
        <w:tc>
          <w:tcPr>
            <w:tcW w:w="1540" w:type="dxa"/>
            <w:tcBorders>
              <w:top w:val="nil"/>
              <w:left w:val="nil"/>
              <w:bottom w:val="single" w:sz="8" w:space="0" w:color="010101"/>
              <w:right w:val="nil"/>
            </w:tcBorders>
            <w:vAlign w:val="bottom"/>
          </w:tcPr>
          <w:p w:rsidR="003D031C" w:rsidRDefault="003D031C">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&gt; 2</w:t>
            </w:r>
          </w:p>
        </w:tc>
        <w:tc>
          <w:tcPr>
            <w:tcW w:w="1680" w:type="dxa"/>
            <w:tcBorders>
              <w:top w:val="nil"/>
              <w:left w:val="nil"/>
              <w:bottom w:val="single" w:sz="8" w:space="0" w:color="010101"/>
              <w:right w:val="single" w:sz="8" w:space="0" w:color="010101"/>
            </w:tcBorders>
            <w:vAlign w:val="bottom"/>
          </w:tcPr>
          <w:p w:rsidR="003D031C" w:rsidRDefault="003D031C">
            <w:pPr>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sz w:val="20"/>
                <w:szCs w:val="20"/>
              </w:rPr>
              <w:t>- &lt; 3</w:t>
            </w:r>
          </w:p>
        </w:tc>
        <w:tc>
          <w:tcPr>
            <w:tcW w:w="3220" w:type="dxa"/>
            <w:tcBorders>
              <w:top w:val="nil"/>
              <w:left w:val="nil"/>
              <w:bottom w:val="single" w:sz="8" w:space="0" w:color="010101"/>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7447-40-7</w:t>
            </w:r>
          </w:p>
        </w:tc>
      </w:tr>
      <w:tr w:rsidR="003D031C">
        <w:trPr>
          <w:trHeight w:val="240"/>
        </w:trPr>
        <w:tc>
          <w:tcPr>
            <w:tcW w:w="3980" w:type="dxa"/>
            <w:tcBorders>
              <w:top w:val="nil"/>
              <w:left w:val="single" w:sz="8" w:space="0" w:color="010101"/>
              <w:bottom w:val="single" w:sz="8" w:space="0" w:color="010101"/>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sz w:val="20"/>
                <w:szCs w:val="20"/>
              </w:rPr>
              <w:t>Sodium Chloride</w:t>
            </w:r>
          </w:p>
        </w:tc>
        <w:tc>
          <w:tcPr>
            <w:tcW w:w="1540" w:type="dxa"/>
            <w:tcBorders>
              <w:top w:val="nil"/>
              <w:left w:val="nil"/>
              <w:bottom w:val="single" w:sz="8" w:space="0" w:color="010101"/>
              <w:right w:val="nil"/>
            </w:tcBorders>
            <w:vAlign w:val="bottom"/>
          </w:tcPr>
          <w:p w:rsidR="003D031C" w:rsidRDefault="003D031C">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&gt; 1</w:t>
            </w:r>
          </w:p>
        </w:tc>
        <w:tc>
          <w:tcPr>
            <w:tcW w:w="1680" w:type="dxa"/>
            <w:tcBorders>
              <w:top w:val="nil"/>
              <w:left w:val="nil"/>
              <w:bottom w:val="single" w:sz="8" w:space="0" w:color="010101"/>
              <w:right w:val="single" w:sz="8" w:space="0" w:color="010101"/>
            </w:tcBorders>
            <w:vAlign w:val="bottom"/>
          </w:tcPr>
          <w:p w:rsidR="003D031C" w:rsidRDefault="003D031C">
            <w:pPr>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sz w:val="20"/>
                <w:szCs w:val="20"/>
              </w:rPr>
              <w:t>- &lt; 2</w:t>
            </w:r>
          </w:p>
        </w:tc>
        <w:tc>
          <w:tcPr>
            <w:tcW w:w="3220" w:type="dxa"/>
            <w:tcBorders>
              <w:top w:val="nil"/>
              <w:left w:val="nil"/>
              <w:bottom w:val="single" w:sz="8" w:space="0" w:color="010101"/>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7647-14-5</w:t>
            </w:r>
          </w:p>
        </w:tc>
      </w:tr>
    </w:tbl>
    <w:p w:rsidR="003D031C" w:rsidRDefault="003D031C">
      <w:pPr>
        <w:widowControl w:val="0"/>
        <w:autoSpaceDE w:val="0"/>
        <w:autoSpaceDN w:val="0"/>
        <w:adjustRightInd w:val="0"/>
        <w:spacing w:after="0" w:line="205"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6" w:lineRule="auto"/>
        <w:ind w:right="440"/>
        <w:rPr>
          <w:rFonts w:ascii="Times New Roman" w:hAnsi="Times New Roman" w:cs="Times New Roman"/>
          <w:sz w:val="24"/>
          <w:szCs w:val="24"/>
        </w:rPr>
      </w:pPr>
      <w:r>
        <w:rPr>
          <w:rFonts w:ascii="Arial" w:hAnsi="Arial" w:cs="Arial"/>
          <w:b/>
          <w:bCs/>
          <w:sz w:val="20"/>
          <w:szCs w:val="20"/>
        </w:rPr>
        <w:t xml:space="preserve">Notes: </w:t>
      </w:r>
      <w:r>
        <w:rPr>
          <w:rFonts w:ascii="Arial" w:hAnsi="Arial" w:cs="Arial"/>
          <w:i/>
          <w:iCs/>
          <w:sz w:val="20"/>
          <w:szCs w:val="20"/>
        </w:rPr>
        <w:t>Potassium chloride and sodium chloride are impurities from the naturally-occurring source material, brine</w:t>
      </w:r>
      <w:r>
        <w:rPr>
          <w:rFonts w:ascii="Arial" w:hAnsi="Arial" w:cs="Arial"/>
          <w:b/>
          <w:bCs/>
          <w:sz w:val="20"/>
          <w:szCs w:val="20"/>
        </w:rPr>
        <w:t xml:space="preserve"> </w:t>
      </w:r>
      <w:r>
        <w:rPr>
          <w:rFonts w:ascii="Arial" w:hAnsi="Arial" w:cs="Arial"/>
          <w:i/>
          <w:iCs/>
          <w:sz w:val="20"/>
          <w:szCs w:val="20"/>
        </w:rPr>
        <w:t>solution.</w:t>
      </w:r>
    </w:p>
    <w:p w:rsidR="003D031C" w:rsidRDefault="003D031C">
      <w:pPr>
        <w:widowControl w:val="0"/>
        <w:autoSpaceDE w:val="0"/>
        <w:autoSpaceDN w:val="0"/>
        <w:adjustRightInd w:val="0"/>
        <w:spacing w:after="0" w:line="209"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399" w:lineRule="exact"/>
        <w:rPr>
          <w:rFonts w:ascii="Times New Roman" w:hAnsi="Times New Roman" w:cs="Times New Roman"/>
          <w:sz w:val="24"/>
          <w:szCs w:val="24"/>
        </w:rPr>
      </w:pPr>
    </w:p>
    <w:p w:rsidR="003D031C" w:rsidRDefault="003D031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32"/>
          <w:szCs w:val="32"/>
        </w:rPr>
        <w:t>4. FIRST AID MEASURES</w:t>
      </w:r>
    </w:p>
    <w:p w:rsidR="003D031C" w:rsidRDefault="003D031C">
      <w:pPr>
        <w:widowControl w:val="0"/>
        <w:autoSpaceDE w:val="0"/>
        <w:autoSpaceDN w:val="0"/>
        <w:adjustRightInd w:val="0"/>
        <w:spacing w:after="0" w:line="6" w:lineRule="exact"/>
        <w:rPr>
          <w:rFonts w:ascii="Times New Roman" w:hAnsi="Times New Roman" w:cs="Times New Roman"/>
          <w:sz w:val="24"/>
          <w:szCs w:val="24"/>
        </w:rPr>
      </w:pPr>
    </w:p>
    <w:p w:rsidR="003D031C" w:rsidRDefault="003D031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209"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6" w:lineRule="auto"/>
        <w:ind w:right="800"/>
        <w:rPr>
          <w:rFonts w:ascii="Times New Roman" w:hAnsi="Times New Roman" w:cs="Times New Roman"/>
          <w:sz w:val="24"/>
          <w:szCs w:val="24"/>
        </w:rPr>
      </w:pPr>
      <w:r>
        <w:rPr>
          <w:rFonts w:ascii="Arial" w:hAnsi="Arial" w:cs="Arial"/>
          <w:b/>
          <w:bCs/>
          <w:sz w:val="20"/>
          <w:szCs w:val="20"/>
        </w:rPr>
        <w:t xml:space="preserve">INHALATION: </w:t>
      </w:r>
      <w:r>
        <w:rPr>
          <w:rFonts w:ascii="Arial" w:hAnsi="Arial" w:cs="Arial"/>
          <w:sz w:val="20"/>
          <w:szCs w:val="20"/>
        </w:rPr>
        <w:t>If inhalation of dust occurs and adverse effects result, remove to uncontaminated area. Call a</w:t>
      </w:r>
      <w:r>
        <w:rPr>
          <w:rFonts w:ascii="Arial" w:hAnsi="Arial" w:cs="Arial"/>
          <w:b/>
          <w:bCs/>
          <w:sz w:val="20"/>
          <w:szCs w:val="20"/>
        </w:rPr>
        <w:t xml:space="preserve"> </w:t>
      </w:r>
      <w:r>
        <w:rPr>
          <w:rFonts w:ascii="Arial" w:hAnsi="Arial" w:cs="Arial"/>
          <w:sz w:val="20"/>
          <w:szCs w:val="20"/>
        </w:rPr>
        <w:t>POISON CENTER or doctor/physician if you feel unwell.</w:t>
      </w:r>
    </w:p>
    <w:p w:rsidR="003D031C" w:rsidRDefault="003D031C">
      <w:pPr>
        <w:widowControl w:val="0"/>
        <w:autoSpaceDE w:val="0"/>
        <w:autoSpaceDN w:val="0"/>
        <w:adjustRightInd w:val="0"/>
        <w:spacing w:after="0" w:line="216"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6" w:lineRule="auto"/>
        <w:ind w:right="40"/>
        <w:rPr>
          <w:rFonts w:ascii="Times New Roman" w:hAnsi="Times New Roman" w:cs="Times New Roman"/>
          <w:sz w:val="24"/>
          <w:szCs w:val="24"/>
        </w:rPr>
      </w:pPr>
      <w:r>
        <w:rPr>
          <w:rFonts w:ascii="Arial" w:hAnsi="Arial" w:cs="Arial"/>
          <w:b/>
          <w:bCs/>
          <w:sz w:val="20"/>
          <w:szCs w:val="20"/>
        </w:rPr>
        <w:t xml:space="preserve">SKIN CONTACT: </w:t>
      </w:r>
      <w:r>
        <w:rPr>
          <w:rFonts w:ascii="Arial" w:hAnsi="Arial" w:cs="Arial"/>
          <w:sz w:val="20"/>
          <w:szCs w:val="20"/>
        </w:rPr>
        <w:t>If on skin, wash with plenty of water. If skin irritation occurs: Get medical advice/ attention. Take off</w:t>
      </w:r>
      <w:r>
        <w:rPr>
          <w:rFonts w:ascii="Arial" w:hAnsi="Arial" w:cs="Arial"/>
          <w:b/>
          <w:bCs/>
          <w:sz w:val="20"/>
          <w:szCs w:val="20"/>
        </w:rPr>
        <w:t xml:space="preserve"> </w:t>
      </w:r>
      <w:r>
        <w:rPr>
          <w:rFonts w:ascii="Arial" w:hAnsi="Arial" w:cs="Arial"/>
          <w:sz w:val="20"/>
          <w:szCs w:val="20"/>
        </w:rPr>
        <w:t>contaminated clothing and wash before reuse. SPECIFIC TREATMENT: Wash with lots of water.</w:t>
      </w:r>
    </w:p>
    <w:p w:rsidR="003D031C" w:rsidRDefault="003D031C">
      <w:pPr>
        <w:widowControl w:val="0"/>
        <w:autoSpaceDE w:val="0"/>
        <w:autoSpaceDN w:val="0"/>
        <w:adjustRightInd w:val="0"/>
        <w:spacing w:after="0" w:line="216"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6" w:lineRule="auto"/>
        <w:ind w:right="320"/>
        <w:rPr>
          <w:rFonts w:ascii="Times New Roman" w:hAnsi="Times New Roman" w:cs="Times New Roman"/>
          <w:sz w:val="24"/>
          <w:szCs w:val="24"/>
        </w:rPr>
      </w:pPr>
      <w:r>
        <w:rPr>
          <w:rFonts w:ascii="Arial" w:hAnsi="Arial" w:cs="Arial"/>
          <w:b/>
          <w:bCs/>
          <w:sz w:val="20"/>
          <w:szCs w:val="20"/>
        </w:rPr>
        <w:t xml:space="preserve">EYE CONTACT: </w:t>
      </w:r>
      <w:r>
        <w:rPr>
          <w:rFonts w:ascii="Arial" w:hAnsi="Arial" w:cs="Arial"/>
          <w:sz w:val="20"/>
          <w:szCs w:val="20"/>
        </w:rPr>
        <w:t>If in eyes, rinse cautiously with water for several minutes. Remove contact lenses, if present and</w:t>
      </w:r>
      <w:r>
        <w:rPr>
          <w:rFonts w:ascii="Arial" w:hAnsi="Arial" w:cs="Arial"/>
          <w:b/>
          <w:bCs/>
          <w:sz w:val="20"/>
          <w:szCs w:val="20"/>
        </w:rPr>
        <w:t xml:space="preserve"> </w:t>
      </w:r>
      <w:r>
        <w:rPr>
          <w:rFonts w:ascii="Arial" w:hAnsi="Arial" w:cs="Arial"/>
          <w:sz w:val="20"/>
          <w:szCs w:val="20"/>
        </w:rPr>
        <w:t>easy to do. Continue rinsing. If irritation occurs, get medical advice/attention.</w:t>
      </w:r>
    </w:p>
    <w:p w:rsidR="003D031C" w:rsidRDefault="003D031C">
      <w:pPr>
        <w:widowControl w:val="0"/>
        <w:autoSpaceDE w:val="0"/>
        <w:autoSpaceDN w:val="0"/>
        <w:adjustRightInd w:val="0"/>
        <w:spacing w:after="0" w:line="209"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 xml:space="preserve">INGESTION: </w:t>
      </w:r>
      <w:r>
        <w:rPr>
          <w:rFonts w:ascii="Arial" w:hAnsi="Arial" w:cs="Arial"/>
          <w:sz w:val="20"/>
          <w:szCs w:val="20"/>
        </w:rPr>
        <w:t>If swallowed, rinse mouth. Contact a poison center or doctor/physician if you feel unwell.</w:t>
      </w: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11"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Most Important Symptoms/Effects (Acute and Delayed</w:t>
      </w:r>
      <w:proofErr w:type="gramStart"/>
      <w:r>
        <w:rPr>
          <w:rFonts w:ascii="Arial" w:hAnsi="Arial" w:cs="Arial"/>
          <w:b/>
          <w:bCs/>
          <w:sz w:val="20"/>
          <w:szCs w:val="20"/>
        </w:rPr>
        <w:t xml:space="preserve">) </w:t>
      </w:r>
      <w:r>
        <w:rPr>
          <w:rFonts w:ascii="Arial" w:hAnsi="Arial" w:cs="Arial"/>
          <w:sz w:val="20"/>
          <w:szCs w:val="20"/>
        </w:rPr>
        <w:t>:</w:t>
      </w:r>
      <w:proofErr w:type="gramEnd"/>
      <w:r>
        <w:rPr>
          <w:rFonts w:ascii="Arial" w:hAnsi="Arial" w:cs="Arial"/>
          <w:sz w:val="20"/>
          <w:szCs w:val="20"/>
        </w:rPr>
        <w:t>.</w:t>
      </w:r>
    </w:p>
    <w:p w:rsidR="003D031C" w:rsidRDefault="003D031C">
      <w:pPr>
        <w:widowControl w:val="0"/>
        <w:autoSpaceDE w:val="0"/>
        <w:autoSpaceDN w:val="0"/>
        <w:adjustRightInd w:val="0"/>
        <w:spacing w:after="0" w:line="209"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ind w:left="320"/>
        <w:rPr>
          <w:rFonts w:ascii="Times New Roman" w:hAnsi="Times New Roman" w:cs="Times New Roman"/>
          <w:sz w:val="24"/>
          <w:szCs w:val="24"/>
        </w:rPr>
      </w:pPr>
      <w:r>
        <w:rPr>
          <w:rFonts w:ascii="Arial" w:hAnsi="Arial" w:cs="Arial"/>
          <w:b/>
          <w:bCs/>
          <w:sz w:val="20"/>
          <w:szCs w:val="20"/>
        </w:rPr>
        <w:t xml:space="preserve">Acute Symptoms/Effects: </w:t>
      </w:r>
      <w:r>
        <w:rPr>
          <w:rFonts w:ascii="Arial" w:hAnsi="Arial" w:cs="Arial"/>
          <w:sz w:val="20"/>
          <w:szCs w:val="20"/>
        </w:rPr>
        <w:t>Listed below.</w:t>
      </w:r>
    </w:p>
    <w:p w:rsidR="003D031C" w:rsidRDefault="003D031C">
      <w:pPr>
        <w:widowControl w:val="0"/>
        <w:autoSpaceDE w:val="0"/>
        <w:autoSpaceDN w:val="0"/>
        <w:adjustRightInd w:val="0"/>
        <w:spacing w:after="0" w:line="14"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6" w:lineRule="auto"/>
        <w:ind w:left="320" w:right="520"/>
        <w:rPr>
          <w:rFonts w:ascii="Times New Roman" w:hAnsi="Times New Roman" w:cs="Times New Roman"/>
          <w:sz w:val="24"/>
          <w:szCs w:val="24"/>
        </w:rPr>
      </w:pPr>
      <w:r>
        <w:rPr>
          <w:rFonts w:ascii="Arial" w:hAnsi="Arial" w:cs="Arial"/>
          <w:b/>
          <w:bCs/>
          <w:sz w:val="20"/>
          <w:szCs w:val="20"/>
        </w:rPr>
        <w:t xml:space="preserve">Inhalation (Breathing): </w:t>
      </w:r>
      <w:r>
        <w:rPr>
          <w:rFonts w:ascii="Arial" w:hAnsi="Arial" w:cs="Arial"/>
          <w:sz w:val="20"/>
          <w:szCs w:val="20"/>
        </w:rPr>
        <w:t xml:space="preserve">Inhaling dust may cause irritation to upper respiratory tract (nose and throat). </w:t>
      </w:r>
      <w:proofErr w:type="gramStart"/>
      <w:r>
        <w:rPr>
          <w:rFonts w:ascii="Arial" w:hAnsi="Arial" w:cs="Arial"/>
          <w:sz w:val="20"/>
          <w:szCs w:val="20"/>
        </w:rPr>
        <w:t>Nasal</w:t>
      </w:r>
      <w:r>
        <w:rPr>
          <w:rFonts w:ascii="Arial" w:hAnsi="Arial" w:cs="Arial"/>
          <w:b/>
          <w:bCs/>
          <w:sz w:val="20"/>
          <w:szCs w:val="20"/>
        </w:rPr>
        <w:t xml:space="preserve"> </w:t>
      </w:r>
      <w:r>
        <w:rPr>
          <w:rFonts w:ascii="Arial" w:hAnsi="Arial" w:cs="Arial"/>
          <w:sz w:val="20"/>
          <w:szCs w:val="20"/>
        </w:rPr>
        <w:t>mucosal and oropharyngeal eythema.</w:t>
      </w:r>
      <w:proofErr w:type="gramEnd"/>
    </w:p>
    <w:p w:rsidR="003D031C" w:rsidRDefault="003D031C">
      <w:pPr>
        <w:widowControl w:val="0"/>
        <w:autoSpaceDE w:val="0"/>
        <w:autoSpaceDN w:val="0"/>
        <w:adjustRightInd w:val="0"/>
        <w:spacing w:after="0" w:line="14"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6" w:lineRule="auto"/>
        <w:ind w:left="320" w:right="360"/>
        <w:rPr>
          <w:rFonts w:ascii="Times New Roman" w:hAnsi="Times New Roman" w:cs="Times New Roman"/>
          <w:sz w:val="24"/>
          <w:szCs w:val="24"/>
        </w:rPr>
      </w:pPr>
      <w:r>
        <w:rPr>
          <w:rFonts w:ascii="Arial" w:hAnsi="Arial" w:cs="Arial"/>
          <w:b/>
          <w:bCs/>
          <w:sz w:val="20"/>
          <w:szCs w:val="20"/>
        </w:rPr>
        <w:t xml:space="preserve">Skin: </w:t>
      </w:r>
      <w:r>
        <w:rPr>
          <w:rFonts w:ascii="Arial" w:hAnsi="Arial" w:cs="Arial"/>
          <w:sz w:val="20"/>
          <w:szCs w:val="20"/>
        </w:rPr>
        <w:t xml:space="preserve">Skin Irritation. </w:t>
      </w:r>
      <w:proofErr w:type="gramStart"/>
      <w:r>
        <w:rPr>
          <w:rFonts w:ascii="Arial" w:hAnsi="Arial" w:cs="Arial"/>
          <w:sz w:val="20"/>
          <w:szCs w:val="20"/>
        </w:rPr>
        <w:t>Direct abrasion of skin from solid, erythema and burn from reaction with water.</w:t>
      </w:r>
      <w:proofErr w:type="gramEnd"/>
      <w:r>
        <w:rPr>
          <w:rFonts w:ascii="Arial" w:hAnsi="Arial" w:cs="Arial"/>
          <w:sz w:val="20"/>
          <w:szCs w:val="20"/>
        </w:rPr>
        <w:t xml:space="preserve"> Prolonged</w:t>
      </w:r>
      <w:r>
        <w:rPr>
          <w:rFonts w:ascii="Arial" w:hAnsi="Arial" w:cs="Arial"/>
          <w:b/>
          <w:bCs/>
          <w:sz w:val="20"/>
          <w:szCs w:val="20"/>
        </w:rPr>
        <w:t xml:space="preserve"> </w:t>
      </w:r>
      <w:r>
        <w:rPr>
          <w:rFonts w:ascii="Arial" w:hAnsi="Arial" w:cs="Arial"/>
          <w:sz w:val="20"/>
          <w:szCs w:val="20"/>
        </w:rPr>
        <w:t>contact and occlusion may cause more severe symptoms. Damage is localized to contact areas.</w:t>
      </w:r>
    </w:p>
    <w:p w:rsidR="003D031C" w:rsidRDefault="003D031C">
      <w:pPr>
        <w:widowControl w:val="0"/>
        <w:autoSpaceDE w:val="0"/>
        <w:autoSpaceDN w:val="0"/>
        <w:adjustRightInd w:val="0"/>
        <w:spacing w:after="0" w:line="14"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7" w:lineRule="auto"/>
        <w:ind w:left="320" w:right="80"/>
        <w:rPr>
          <w:rFonts w:ascii="Times New Roman" w:hAnsi="Times New Roman" w:cs="Times New Roman"/>
          <w:sz w:val="24"/>
          <w:szCs w:val="24"/>
        </w:rPr>
      </w:pPr>
      <w:r>
        <w:rPr>
          <w:rFonts w:ascii="Arial" w:hAnsi="Arial" w:cs="Arial"/>
          <w:b/>
          <w:bCs/>
          <w:sz w:val="20"/>
          <w:szCs w:val="20"/>
        </w:rPr>
        <w:t xml:space="preserve">Eye: </w:t>
      </w:r>
      <w:r>
        <w:rPr>
          <w:rFonts w:ascii="Arial" w:hAnsi="Arial" w:cs="Arial"/>
          <w:sz w:val="20"/>
          <w:szCs w:val="20"/>
        </w:rPr>
        <w:t xml:space="preserve">Eye Irritation. </w:t>
      </w:r>
      <w:proofErr w:type="gramStart"/>
      <w:r>
        <w:rPr>
          <w:rFonts w:ascii="Arial" w:hAnsi="Arial" w:cs="Arial"/>
          <w:sz w:val="20"/>
          <w:szCs w:val="20"/>
        </w:rPr>
        <w:t>Direct abrasion of cornea from solid, erythema and burn from reaction with water, conjunctival</w:t>
      </w:r>
      <w:r>
        <w:rPr>
          <w:rFonts w:ascii="Arial" w:hAnsi="Arial" w:cs="Arial"/>
          <w:b/>
          <w:bCs/>
          <w:sz w:val="20"/>
          <w:szCs w:val="20"/>
        </w:rPr>
        <w:t xml:space="preserve"> </w:t>
      </w:r>
      <w:r>
        <w:rPr>
          <w:rFonts w:ascii="Arial" w:hAnsi="Arial" w:cs="Arial"/>
          <w:sz w:val="20"/>
          <w:szCs w:val="20"/>
        </w:rPr>
        <w:t>swelling and cornea opacification from hypertonic solution and heat.</w:t>
      </w:r>
      <w:proofErr w:type="gramEnd"/>
      <w:r>
        <w:rPr>
          <w:rFonts w:ascii="Arial" w:hAnsi="Arial" w:cs="Arial"/>
          <w:sz w:val="20"/>
          <w:szCs w:val="20"/>
        </w:rPr>
        <w:t xml:space="preserve"> </w:t>
      </w:r>
      <w:proofErr w:type="gramStart"/>
      <w:r>
        <w:rPr>
          <w:rFonts w:ascii="Arial" w:hAnsi="Arial" w:cs="Arial"/>
          <w:sz w:val="20"/>
          <w:szCs w:val="20"/>
        </w:rPr>
        <w:t>Corneal eye pain, redness, acute corneal thickening or whitening.</w:t>
      </w:r>
      <w:proofErr w:type="gramEnd"/>
    </w:p>
    <w:p w:rsidR="003D031C" w:rsidRDefault="003D031C">
      <w:pPr>
        <w:widowControl w:val="0"/>
        <w:autoSpaceDE w:val="0"/>
        <w:autoSpaceDN w:val="0"/>
        <w:adjustRightInd w:val="0"/>
        <w:spacing w:after="0" w:line="15"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6" w:lineRule="auto"/>
        <w:ind w:left="320" w:right="120"/>
        <w:rPr>
          <w:rFonts w:ascii="Times New Roman" w:hAnsi="Times New Roman" w:cs="Times New Roman"/>
          <w:sz w:val="24"/>
          <w:szCs w:val="24"/>
        </w:rPr>
      </w:pPr>
      <w:r>
        <w:rPr>
          <w:rFonts w:ascii="Arial" w:hAnsi="Arial" w:cs="Arial"/>
          <w:b/>
          <w:bCs/>
          <w:sz w:val="20"/>
          <w:szCs w:val="20"/>
        </w:rPr>
        <w:t xml:space="preserve">Ingestion (Swallowing): </w:t>
      </w:r>
      <w:r>
        <w:rPr>
          <w:rFonts w:ascii="Arial" w:hAnsi="Arial" w:cs="Arial"/>
          <w:sz w:val="20"/>
          <w:szCs w:val="20"/>
        </w:rPr>
        <w:t>Consumption of solids or hypertonic solutions causes nausea, vomiting, and increased</w:t>
      </w:r>
      <w:r>
        <w:rPr>
          <w:rFonts w:ascii="Arial" w:hAnsi="Arial" w:cs="Arial"/>
          <w:b/>
          <w:bCs/>
          <w:sz w:val="20"/>
          <w:szCs w:val="20"/>
        </w:rPr>
        <w:t xml:space="preserve"> </w:t>
      </w:r>
      <w:r>
        <w:rPr>
          <w:rFonts w:ascii="Arial" w:hAnsi="Arial" w:cs="Arial"/>
          <w:sz w:val="20"/>
          <w:szCs w:val="20"/>
        </w:rPr>
        <w:t>thirst.</w:t>
      </w:r>
    </w:p>
    <w:p w:rsidR="003D031C" w:rsidRDefault="003D031C">
      <w:pPr>
        <w:widowControl w:val="0"/>
        <w:autoSpaceDE w:val="0"/>
        <w:autoSpaceDN w:val="0"/>
        <w:adjustRightInd w:val="0"/>
        <w:spacing w:after="0" w:line="209"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ind w:left="320"/>
        <w:rPr>
          <w:rFonts w:ascii="Times New Roman" w:hAnsi="Times New Roman" w:cs="Times New Roman"/>
          <w:sz w:val="24"/>
          <w:szCs w:val="24"/>
        </w:rPr>
      </w:pPr>
      <w:r>
        <w:rPr>
          <w:rFonts w:ascii="Arial" w:hAnsi="Arial" w:cs="Arial"/>
          <w:b/>
          <w:bCs/>
          <w:sz w:val="20"/>
          <w:szCs w:val="20"/>
        </w:rPr>
        <w:t>Delayed Symptoms/Effects:</w:t>
      </w:r>
    </w:p>
    <w:p w:rsidR="003D031C" w:rsidRDefault="003D031C">
      <w:pPr>
        <w:widowControl w:val="0"/>
        <w:autoSpaceDE w:val="0"/>
        <w:autoSpaceDN w:val="0"/>
        <w:adjustRightInd w:val="0"/>
        <w:spacing w:after="0" w:line="2"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6" w:lineRule="auto"/>
        <w:ind w:left="320" w:right="700"/>
        <w:rPr>
          <w:rFonts w:ascii="Times New Roman" w:hAnsi="Times New Roman" w:cs="Times New Roman"/>
          <w:sz w:val="24"/>
          <w:szCs w:val="24"/>
        </w:rPr>
      </w:pPr>
      <w:r>
        <w:rPr>
          <w:rFonts w:ascii="Arial" w:hAnsi="Arial" w:cs="Arial"/>
          <w:sz w:val="20"/>
          <w:szCs w:val="20"/>
        </w:rPr>
        <w:t>- Chronic exposures to skin and mucus membranes that cause irritation may cause a chronic dermatitis or mucosal membrane problem</w:t>
      </w:r>
    </w:p>
    <w:p w:rsidR="003D031C" w:rsidRDefault="003D031C">
      <w:pPr>
        <w:widowControl w:val="0"/>
        <w:autoSpaceDE w:val="0"/>
        <w:autoSpaceDN w:val="0"/>
        <w:adjustRightInd w:val="0"/>
        <w:spacing w:after="0" w:line="209"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 xml:space="preserve">Interaction with Other Chemicals Which Enhance Toxicity: </w:t>
      </w:r>
      <w:r>
        <w:rPr>
          <w:rFonts w:ascii="Arial" w:hAnsi="Arial" w:cs="Arial"/>
          <w:sz w:val="20"/>
          <w:szCs w:val="20"/>
        </w:rPr>
        <w:t>None known.</w:t>
      </w:r>
    </w:p>
    <w:p w:rsidR="003D031C" w:rsidRDefault="003D031C">
      <w:pPr>
        <w:widowControl w:val="0"/>
        <w:autoSpaceDE w:val="0"/>
        <w:autoSpaceDN w:val="0"/>
        <w:adjustRightInd w:val="0"/>
        <w:spacing w:after="0" w:line="216"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55" w:lineRule="auto"/>
        <w:rPr>
          <w:rFonts w:ascii="Times New Roman" w:hAnsi="Times New Roman" w:cs="Times New Roman"/>
          <w:sz w:val="24"/>
          <w:szCs w:val="24"/>
        </w:rPr>
      </w:pPr>
      <w:r>
        <w:rPr>
          <w:rFonts w:ascii="Arial" w:hAnsi="Arial" w:cs="Arial"/>
          <w:b/>
          <w:bCs/>
          <w:sz w:val="19"/>
          <w:szCs w:val="19"/>
        </w:rPr>
        <w:t xml:space="preserve">Medical Conditions Aggravated by Exposure: </w:t>
      </w:r>
      <w:r>
        <w:rPr>
          <w:rFonts w:ascii="Arial" w:hAnsi="Arial" w:cs="Arial"/>
          <w:sz w:val="19"/>
          <w:szCs w:val="19"/>
        </w:rPr>
        <w:t>Any skin condition that disrupts the skin, such as abrasions, cuts,</w:t>
      </w:r>
      <w:r>
        <w:rPr>
          <w:rFonts w:ascii="Arial" w:hAnsi="Arial" w:cs="Arial"/>
          <w:b/>
          <w:bCs/>
          <w:sz w:val="19"/>
          <w:szCs w:val="19"/>
        </w:rPr>
        <w:t xml:space="preserve"> </w:t>
      </w:r>
      <w:r>
        <w:rPr>
          <w:rFonts w:ascii="Arial" w:hAnsi="Arial" w:cs="Arial"/>
          <w:sz w:val="19"/>
          <w:szCs w:val="19"/>
        </w:rPr>
        <w:t xml:space="preserve">psoriasis, fungal infections, etc. Any upper respiratory conditions that compromise mucosa can increase local damage from dust contact. </w:t>
      </w:r>
      <w:proofErr w:type="gramStart"/>
      <w:r>
        <w:rPr>
          <w:rFonts w:ascii="Arial" w:hAnsi="Arial" w:cs="Arial"/>
          <w:sz w:val="19"/>
          <w:szCs w:val="19"/>
        </w:rPr>
        <w:t>Any eye condition that compromises tear production, conjunctiva, or normal corneal homeostasis.</w:t>
      </w:r>
      <w:proofErr w:type="gramEnd"/>
    </w:p>
    <w:p w:rsidR="003D031C" w:rsidRDefault="003D031C">
      <w:pPr>
        <w:widowControl w:val="0"/>
        <w:autoSpaceDE w:val="0"/>
        <w:autoSpaceDN w:val="0"/>
        <w:adjustRightInd w:val="0"/>
        <w:spacing w:after="0" w:line="201"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6" w:lineRule="auto"/>
        <w:rPr>
          <w:rFonts w:ascii="Times New Roman" w:hAnsi="Times New Roman" w:cs="Times New Roman"/>
          <w:sz w:val="24"/>
          <w:szCs w:val="24"/>
        </w:rPr>
      </w:pPr>
      <w:r>
        <w:rPr>
          <w:rFonts w:ascii="Arial" w:hAnsi="Arial" w:cs="Arial"/>
          <w:b/>
          <w:bCs/>
          <w:sz w:val="20"/>
          <w:szCs w:val="20"/>
        </w:rPr>
        <w:t xml:space="preserve">Protection of First-Aiders: </w:t>
      </w:r>
      <w:r>
        <w:rPr>
          <w:rFonts w:ascii="Arial" w:hAnsi="Arial" w:cs="Arial"/>
          <w:sz w:val="20"/>
          <w:szCs w:val="20"/>
        </w:rPr>
        <w:t>At minimum, treating personnel should utilize PPE sufficient for prevention of bloodborne</w:t>
      </w:r>
      <w:r>
        <w:rPr>
          <w:rFonts w:ascii="Arial" w:hAnsi="Arial" w:cs="Arial"/>
          <w:b/>
          <w:bCs/>
          <w:sz w:val="20"/>
          <w:szCs w:val="20"/>
        </w:rPr>
        <w:t xml:space="preserve"> </w:t>
      </w:r>
      <w:r>
        <w:rPr>
          <w:rFonts w:ascii="Arial" w:hAnsi="Arial" w:cs="Arial"/>
          <w:sz w:val="20"/>
          <w:szCs w:val="20"/>
        </w:rPr>
        <w:t>pathogen transmission. If potential for exposure exists refer to Section 8 for specific personal protective equipment.</w:t>
      </w:r>
    </w:p>
    <w:p w:rsidR="003D031C" w:rsidRDefault="003D031C">
      <w:pPr>
        <w:widowControl w:val="0"/>
        <w:autoSpaceDE w:val="0"/>
        <w:autoSpaceDN w:val="0"/>
        <w:adjustRightInd w:val="0"/>
        <w:spacing w:after="0" w:line="295"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240" w:lineRule="auto"/>
        <w:rPr>
          <w:rFonts w:ascii="Times New Roman" w:hAnsi="Times New Roman" w:cs="Times New Roman"/>
          <w:sz w:val="24"/>
          <w:szCs w:val="24"/>
        </w:rPr>
        <w:sectPr w:rsidR="003D031C">
          <w:pgSz w:w="12240" w:h="15840"/>
          <w:pgMar w:top="717" w:right="740" w:bottom="448" w:left="1080" w:header="720" w:footer="720" w:gutter="0"/>
          <w:cols w:space="720" w:equalWidth="0">
            <w:col w:w="10420"/>
          </w:cols>
          <w:noEndnote/>
        </w:sectPr>
      </w:pPr>
    </w:p>
    <w:p w:rsidR="003D031C" w:rsidRDefault="003D031C">
      <w:pPr>
        <w:widowControl w:val="0"/>
        <w:autoSpaceDE w:val="0"/>
        <w:autoSpaceDN w:val="0"/>
        <w:adjustRightInd w:val="0"/>
        <w:spacing w:after="0" w:line="203" w:lineRule="exact"/>
        <w:rPr>
          <w:rFonts w:ascii="Times New Roman" w:hAnsi="Times New Roman" w:cs="Times New Roman"/>
          <w:sz w:val="24"/>
          <w:szCs w:val="24"/>
        </w:rPr>
      </w:pPr>
    </w:p>
    <w:p w:rsidR="003D031C" w:rsidRDefault="003D031C">
      <w:pPr>
        <w:widowControl w:val="0"/>
        <w:tabs>
          <w:tab w:val="left" w:pos="73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sz w:val="19"/>
          <w:szCs w:val="19"/>
        </w:rPr>
        <w:t>4 of 14</w:t>
      </w:r>
    </w:p>
    <w:p w:rsidR="003D031C" w:rsidRDefault="003D031C">
      <w:pPr>
        <w:widowControl w:val="0"/>
        <w:autoSpaceDE w:val="0"/>
        <w:autoSpaceDN w:val="0"/>
        <w:adjustRightInd w:val="0"/>
        <w:spacing w:after="0" w:line="240" w:lineRule="auto"/>
        <w:rPr>
          <w:rFonts w:ascii="Times New Roman" w:hAnsi="Times New Roman" w:cs="Times New Roman"/>
          <w:sz w:val="24"/>
          <w:szCs w:val="24"/>
        </w:rPr>
        <w:sectPr w:rsidR="003D031C">
          <w:type w:val="continuous"/>
          <w:pgSz w:w="12240" w:h="15840"/>
          <w:pgMar w:top="717" w:right="3180" w:bottom="448" w:left="1080" w:header="720" w:footer="720" w:gutter="0"/>
          <w:cols w:space="720" w:equalWidth="0">
            <w:col w:w="7980"/>
          </w:cols>
          <w:noEndnote/>
        </w:sectPr>
      </w:pPr>
    </w:p>
    <w:p w:rsidR="00451332" w:rsidRDefault="00451332" w:rsidP="00451332">
      <w:pPr>
        <w:widowControl w:val="0"/>
        <w:autoSpaceDE w:val="0"/>
        <w:autoSpaceDN w:val="0"/>
        <w:adjustRightInd w:val="0"/>
        <w:spacing w:after="0" w:line="240" w:lineRule="auto"/>
        <w:ind w:left="100"/>
        <w:jc w:val="center"/>
        <w:rPr>
          <w:rFonts w:ascii="Times New Roman" w:hAnsi="Times New Roman" w:cs="Times New Roman"/>
          <w:sz w:val="24"/>
          <w:szCs w:val="24"/>
        </w:rPr>
      </w:pPr>
      <w:bookmarkStart w:id="5" w:name="page5"/>
      <w:bookmarkEnd w:id="5"/>
      <w:r>
        <w:rPr>
          <w:rFonts w:ascii="Arial" w:hAnsi="Arial" w:cs="Arial"/>
          <w:b/>
          <w:bCs/>
          <w:sz w:val="36"/>
          <w:szCs w:val="36"/>
        </w:rPr>
        <w:lastRenderedPageBreak/>
        <w:t>EVCO 83-87% CALCIUM CHLORIDE FLAKES</w:t>
      </w:r>
    </w:p>
    <w:p w:rsidR="003D031C" w:rsidRDefault="003D031C">
      <w:pPr>
        <w:widowControl w:val="0"/>
        <w:autoSpaceDE w:val="0"/>
        <w:autoSpaceDN w:val="0"/>
        <w:adjustRightInd w:val="0"/>
        <w:spacing w:after="0" w:line="7"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210"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8" w:lineRule="auto"/>
        <w:ind w:right="20"/>
        <w:rPr>
          <w:rFonts w:ascii="Times New Roman" w:hAnsi="Times New Roman" w:cs="Times New Roman"/>
          <w:sz w:val="24"/>
          <w:szCs w:val="24"/>
        </w:rPr>
      </w:pPr>
      <w:r>
        <w:rPr>
          <w:rFonts w:ascii="Arial" w:hAnsi="Arial" w:cs="Arial"/>
          <w:b/>
          <w:bCs/>
          <w:sz w:val="20"/>
          <w:szCs w:val="20"/>
        </w:rPr>
        <w:t xml:space="preserve">Notes to Physician: </w:t>
      </w:r>
      <w:r>
        <w:rPr>
          <w:rFonts w:ascii="Arial" w:hAnsi="Arial" w:cs="Arial"/>
          <w:sz w:val="20"/>
          <w:szCs w:val="20"/>
        </w:rPr>
        <w:t>Due to irritant properties, resulting from heat created as solid material dissolves in water,</w:t>
      </w:r>
      <w:r>
        <w:rPr>
          <w:rFonts w:ascii="Arial" w:hAnsi="Arial" w:cs="Arial"/>
          <w:b/>
          <w:bCs/>
          <w:sz w:val="20"/>
          <w:szCs w:val="20"/>
        </w:rPr>
        <w:t xml:space="preserve"> </w:t>
      </w:r>
      <w:r>
        <w:rPr>
          <w:rFonts w:ascii="Arial" w:hAnsi="Arial" w:cs="Arial"/>
          <w:sz w:val="20"/>
          <w:szCs w:val="20"/>
        </w:rPr>
        <w:t>swallowing may result in burns/ulceration of mucus membranes. If burn is present, treat as any thermal burn, after decontamination. No specific antidote. Treatment of exposure should be directed at the control of symptoms and the clinical condition of the patient.</w:t>
      </w:r>
    </w:p>
    <w:p w:rsidR="003D031C" w:rsidRDefault="003D031C">
      <w:pPr>
        <w:widowControl w:val="0"/>
        <w:autoSpaceDE w:val="0"/>
        <w:autoSpaceDN w:val="0"/>
        <w:adjustRightInd w:val="0"/>
        <w:spacing w:after="0" w:line="209"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399" w:lineRule="exact"/>
        <w:rPr>
          <w:rFonts w:ascii="Times New Roman" w:hAnsi="Times New Roman" w:cs="Times New Roman"/>
          <w:sz w:val="24"/>
          <w:szCs w:val="24"/>
        </w:rPr>
      </w:pPr>
    </w:p>
    <w:p w:rsidR="003D031C" w:rsidRDefault="003D031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32"/>
          <w:szCs w:val="32"/>
        </w:rPr>
        <w:t>5. FIRE-FIGHTING MEASURES</w:t>
      </w:r>
    </w:p>
    <w:p w:rsidR="003D031C" w:rsidRDefault="003D031C">
      <w:pPr>
        <w:widowControl w:val="0"/>
        <w:autoSpaceDE w:val="0"/>
        <w:autoSpaceDN w:val="0"/>
        <w:adjustRightInd w:val="0"/>
        <w:spacing w:after="0" w:line="6"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203"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 xml:space="preserve">Fire Hazard: </w:t>
      </w:r>
      <w:r>
        <w:rPr>
          <w:rFonts w:ascii="Arial" w:hAnsi="Arial" w:cs="Arial"/>
          <w:sz w:val="20"/>
          <w:szCs w:val="20"/>
        </w:rPr>
        <w:t>This material does not burn.</w:t>
      </w:r>
    </w:p>
    <w:p w:rsidR="003D031C" w:rsidRDefault="003D031C">
      <w:pPr>
        <w:widowControl w:val="0"/>
        <w:autoSpaceDE w:val="0"/>
        <w:autoSpaceDN w:val="0"/>
        <w:adjustRightInd w:val="0"/>
        <w:spacing w:after="0" w:line="209"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proofErr w:type="gramStart"/>
      <w:r>
        <w:rPr>
          <w:rFonts w:ascii="Arial" w:hAnsi="Arial" w:cs="Arial"/>
          <w:b/>
          <w:bCs/>
          <w:sz w:val="20"/>
          <w:szCs w:val="20"/>
        </w:rPr>
        <w:t xml:space="preserve">Extinguishing Media: </w:t>
      </w:r>
      <w:r>
        <w:rPr>
          <w:rFonts w:ascii="Arial" w:hAnsi="Arial" w:cs="Arial"/>
          <w:sz w:val="20"/>
          <w:szCs w:val="20"/>
        </w:rPr>
        <w:t>Use extinguishing agents appropriate for surrounding fire.</w:t>
      </w:r>
      <w:proofErr w:type="gramEnd"/>
    </w:p>
    <w:p w:rsidR="003D031C" w:rsidRDefault="003D031C">
      <w:pPr>
        <w:widowControl w:val="0"/>
        <w:autoSpaceDE w:val="0"/>
        <w:autoSpaceDN w:val="0"/>
        <w:adjustRightInd w:val="0"/>
        <w:spacing w:after="0" w:line="216"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 xml:space="preserve">Fire Fighting: </w:t>
      </w:r>
      <w:r>
        <w:rPr>
          <w:rFonts w:ascii="Arial" w:hAnsi="Arial" w:cs="Arial"/>
          <w:sz w:val="20"/>
          <w:szCs w:val="20"/>
        </w:rPr>
        <w:t>Keep unnecessary people away, isolate hazard area and deny entry. This material does not burn.</w:t>
      </w:r>
      <w:r>
        <w:rPr>
          <w:rFonts w:ascii="Arial" w:hAnsi="Arial" w:cs="Arial"/>
          <w:b/>
          <w:bCs/>
          <w:sz w:val="20"/>
          <w:szCs w:val="20"/>
        </w:rPr>
        <w:t xml:space="preserve"> </w:t>
      </w:r>
      <w:r>
        <w:rPr>
          <w:rFonts w:ascii="Arial" w:hAnsi="Arial" w:cs="Arial"/>
          <w:sz w:val="20"/>
          <w:szCs w:val="20"/>
        </w:rPr>
        <w:t>Fight fire for other material that is burning. Water should be applied in large quantities as fine spray. Wear NIOSH approved positive-pressure self-contained breathing apparatus operated in pressure demand mode. Wear protective fire fighting clothing (includes fire fighting helmet, coat, trousers, boots, and gloves). Avoid contact with this material during fire fighting operations. If contact is likely, change to full chemical resistant fire fighting clothing with self-contained breathing apparatus. If this is not available, wear full chemical resistant clothing with self-contained breathing apparatus and fight fire from a remote location. For protective equipment in post-fire or non-fire clean-up situations, refer to the relevant sections.</w:t>
      </w: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05" w:lineRule="exact"/>
        <w:rPr>
          <w:rFonts w:ascii="Times New Roman" w:hAnsi="Times New Roman" w:cs="Times New Roman"/>
          <w:sz w:val="24"/>
          <w:szCs w:val="24"/>
        </w:rPr>
      </w:pPr>
    </w:p>
    <w:p w:rsidR="003D031C" w:rsidRDefault="003D031C">
      <w:pPr>
        <w:widowControl w:val="0"/>
        <w:tabs>
          <w:tab w:val="left" w:pos="3100"/>
        </w:tabs>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Hazardous Combustion</w:t>
      </w:r>
      <w:r>
        <w:rPr>
          <w:rFonts w:ascii="Times New Roman" w:hAnsi="Times New Roman" w:cs="Times New Roman"/>
          <w:sz w:val="24"/>
          <w:szCs w:val="24"/>
        </w:rPr>
        <w:tab/>
      </w:r>
      <w:r>
        <w:rPr>
          <w:rFonts w:ascii="Arial" w:hAnsi="Arial" w:cs="Arial"/>
          <w:sz w:val="19"/>
          <w:szCs w:val="19"/>
        </w:rPr>
        <w:t>Formed under fire conditions: hydrogen chloride gas, calcium oxide</w:t>
      </w:r>
    </w:p>
    <w:p w:rsidR="003D031C" w:rsidRDefault="003D031C">
      <w:pPr>
        <w:widowControl w:val="0"/>
        <w:autoSpaceDE w:val="0"/>
        <w:autoSpaceDN w:val="0"/>
        <w:adjustRightInd w:val="0"/>
        <w:spacing w:after="0" w:line="7"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Products:</w:t>
      </w:r>
    </w:p>
    <w:p w:rsidR="003D031C" w:rsidRDefault="003D031C">
      <w:pPr>
        <w:widowControl w:val="0"/>
        <w:autoSpaceDE w:val="0"/>
        <w:autoSpaceDN w:val="0"/>
        <w:adjustRightInd w:val="0"/>
        <w:spacing w:after="0" w:line="197" w:lineRule="exact"/>
        <w:rPr>
          <w:rFonts w:ascii="Times New Roman" w:hAnsi="Times New Roman" w:cs="Times New Roman"/>
          <w:sz w:val="24"/>
          <w:szCs w:val="24"/>
        </w:rPr>
      </w:pPr>
    </w:p>
    <w:p w:rsidR="003D031C" w:rsidRDefault="003D031C">
      <w:pPr>
        <w:widowControl w:val="0"/>
        <w:tabs>
          <w:tab w:val="left" w:pos="3100"/>
        </w:tabs>
        <w:autoSpaceDE w:val="0"/>
        <w:autoSpaceDN w:val="0"/>
        <w:adjustRightInd w:val="0"/>
        <w:spacing w:after="0" w:line="240" w:lineRule="auto"/>
        <w:rPr>
          <w:rFonts w:ascii="Times New Roman" w:hAnsi="Times New Roman" w:cs="Times New Roman"/>
          <w:sz w:val="24"/>
          <w:szCs w:val="24"/>
        </w:rPr>
      </w:pPr>
      <w:proofErr w:type="gramStart"/>
      <w:r>
        <w:rPr>
          <w:rFonts w:ascii="Arial" w:hAnsi="Arial" w:cs="Arial"/>
          <w:b/>
          <w:bCs/>
          <w:sz w:val="20"/>
          <w:szCs w:val="20"/>
        </w:rPr>
        <w:t>Sensitivity to Mechanical</w:t>
      </w:r>
      <w:r>
        <w:rPr>
          <w:rFonts w:ascii="Times New Roman" w:hAnsi="Times New Roman" w:cs="Times New Roman"/>
          <w:sz w:val="24"/>
          <w:szCs w:val="24"/>
        </w:rPr>
        <w:tab/>
      </w:r>
      <w:r>
        <w:rPr>
          <w:rFonts w:ascii="Arial" w:hAnsi="Arial" w:cs="Arial"/>
          <w:sz w:val="19"/>
          <w:szCs w:val="19"/>
        </w:rPr>
        <w:t>Not sensitive.</w:t>
      </w:r>
      <w:proofErr w:type="gramEnd"/>
    </w:p>
    <w:p w:rsidR="003D031C" w:rsidRDefault="003D031C">
      <w:pPr>
        <w:widowControl w:val="0"/>
        <w:autoSpaceDE w:val="0"/>
        <w:autoSpaceDN w:val="0"/>
        <w:adjustRightInd w:val="0"/>
        <w:spacing w:after="0" w:line="7"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Impact:</w:t>
      </w:r>
    </w:p>
    <w:p w:rsidR="003D031C" w:rsidRDefault="003D031C">
      <w:pPr>
        <w:widowControl w:val="0"/>
        <w:autoSpaceDE w:val="0"/>
        <w:autoSpaceDN w:val="0"/>
        <w:adjustRightInd w:val="0"/>
        <w:spacing w:after="0" w:line="203"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 xml:space="preserve">Sensitivity to Static Discharge:  </w:t>
      </w:r>
      <w:r>
        <w:rPr>
          <w:rFonts w:ascii="Arial" w:hAnsi="Arial" w:cs="Arial"/>
          <w:sz w:val="20"/>
          <w:szCs w:val="20"/>
        </w:rPr>
        <w:t>Not sensitive.</w:t>
      </w:r>
    </w:p>
    <w:p w:rsidR="003D031C" w:rsidRDefault="003D031C">
      <w:pPr>
        <w:widowControl w:val="0"/>
        <w:autoSpaceDE w:val="0"/>
        <w:autoSpaceDN w:val="0"/>
        <w:adjustRightInd w:val="0"/>
        <w:spacing w:after="0" w:line="203"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 xml:space="preserve">Lower Flammability Level (air):  </w:t>
      </w:r>
      <w:r>
        <w:rPr>
          <w:rFonts w:ascii="Arial" w:hAnsi="Arial" w:cs="Arial"/>
          <w:sz w:val="20"/>
          <w:szCs w:val="20"/>
        </w:rPr>
        <w:t>Not applicable</w:t>
      </w:r>
    </w:p>
    <w:p w:rsidR="003D031C" w:rsidRDefault="003D031C">
      <w:pPr>
        <w:widowControl w:val="0"/>
        <w:autoSpaceDE w:val="0"/>
        <w:autoSpaceDN w:val="0"/>
        <w:adjustRightInd w:val="0"/>
        <w:spacing w:after="0" w:line="203"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 xml:space="preserve">Upper Flammability Level (air):  </w:t>
      </w:r>
      <w:r>
        <w:rPr>
          <w:rFonts w:ascii="Arial" w:hAnsi="Arial" w:cs="Arial"/>
          <w:sz w:val="20"/>
          <w:szCs w:val="20"/>
        </w:rPr>
        <w:t>Not applicable</w:t>
      </w:r>
    </w:p>
    <w:p w:rsidR="003D031C" w:rsidRDefault="003D031C">
      <w:pPr>
        <w:widowControl w:val="0"/>
        <w:autoSpaceDE w:val="0"/>
        <w:autoSpaceDN w:val="0"/>
        <w:adjustRightInd w:val="0"/>
        <w:spacing w:after="0" w:line="197" w:lineRule="exact"/>
        <w:rPr>
          <w:rFonts w:ascii="Times New Roman" w:hAnsi="Times New Roman" w:cs="Times New Roman"/>
          <w:sz w:val="24"/>
          <w:szCs w:val="24"/>
        </w:rPr>
      </w:pPr>
    </w:p>
    <w:p w:rsidR="003D031C" w:rsidRDefault="003D031C">
      <w:pPr>
        <w:widowControl w:val="0"/>
        <w:tabs>
          <w:tab w:val="left" w:pos="3100"/>
        </w:tabs>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Flash point:</w:t>
      </w:r>
      <w:r>
        <w:rPr>
          <w:rFonts w:ascii="Times New Roman" w:hAnsi="Times New Roman" w:cs="Times New Roman"/>
          <w:sz w:val="24"/>
          <w:szCs w:val="24"/>
        </w:rPr>
        <w:tab/>
      </w:r>
      <w:r>
        <w:rPr>
          <w:rFonts w:ascii="Arial" w:hAnsi="Arial" w:cs="Arial"/>
          <w:sz w:val="20"/>
          <w:szCs w:val="20"/>
        </w:rPr>
        <w:t>Not applicable</w:t>
      </w:r>
    </w:p>
    <w:p w:rsidR="003D031C" w:rsidRDefault="003D031C">
      <w:pPr>
        <w:widowControl w:val="0"/>
        <w:autoSpaceDE w:val="0"/>
        <w:autoSpaceDN w:val="0"/>
        <w:adjustRightInd w:val="0"/>
        <w:spacing w:after="0" w:line="202" w:lineRule="exact"/>
        <w:rPr>
          <w:rFonts w:ascii="Times New Roman" w:hAnsi="Times New Roman" w:cs="Times New Roman"/>
          <w:sz w:val="24"/>
          <w:szCs w:val="24"/>
        </w:rPr>
      </w:pPr>
    </w:p>
    <w:p w:rsidR="003D031C" w:rsidRDefault="003D031C">
      <w:pPr>
        <w:widowControl w:val="0"/>
        <w:tabs>
          <w:tab w:val="left" w:pos="3100"/>
        </w:tabs>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Auto-ignition Temperature:</w:t>
      </w:r>
      <w:r>
        <w:rPr>
          <w:rFonts w:ascii="Times New Roman" w:hAnsi="Times New Roman" w:cs="Times New Roman"/>
          <w:sz w:val="24"/>
          <w:szCs w:val="24"/>
        </w:rPr>
        <w:tab/>
      </w:r>
      <w:r>
        <w:rPr>
          <w:rFonts w:ascii="Arial" w:hAnsi="Arial" w:cs="Arial"/>
          <w:sz w:val="20"/>
          <w:szCs w:val="20"/>
        </w:rPr>
        <w:t>Not applicable</w:t>
      </w:r>
    </w:p>
    <w:p w:rsidR="003D031C" w:rsidRDefault="003D031C">
      <w:pPr>
        <w:widowControl w:val="0"/>
        <w:autoSpaceDE w:val="0"/>
        <w:autoSpaceDN w:val="0"/>
        <w:adjustRightInd w:val="0"/>
        <w:spacing w:after="0" w:line="209" w:lineRule="exact"/>
        <w:rPr>
          <w:rFonts w:ascii="Times New Roman" w:hAnsi="Times New Roman" w:cs="Times New Roman"/>
          <w:sz w:val="24"/>
          <w:szCs w:val="24"/>
        </w:rPr>
      </w:pPr>
    </w:p>
    <w:p w:rsidR="003D031C" w:rsidRDefault="003D031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398" w:lineRule="exact"/>
        <w:rPr>
          <w:rFonts w:ascii="Times New Roman" w:hAnsi="Times New Roman" w:cs="Times New Roman"/>
          <w:sz w:val="24"/>
          <w:szCs w:val="24"/>
        </w:rPr>
      </w:pPr>
    </w:p>
    <w:p w:rsidR="003D031C" w:rsidRDefault="003D031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32"/>
          <w:szCs w:val="32"/>
        </w:rPr>
        <w:t>6. ACCIDENTAL RELEASE MEASURES</w:t>
      </w:r>
    </w:p>
    <w:p w:rsidR="003D031C" w:rsidRDefault="003D031C">
      <w:pPr>
        <w:widowControl w:val="0"/>
        <w:autoSpaceDE w:val="0"/>
        <w:autoSpaceDN w:val="0"/>
        <w:adjustRightInd w:val="0"/>
        <w:spacing w:after="0" w:line="6" w:lineRule="exact"/>
        <w:rPr>
          <w:rFonts w:ascii="Times New Roman" w:hAnsi="Times New Roman" w:cs="Times New Roman"/>
          <w:sz w:val="24"/>
          <w:szCs w:val="24"/>
        </w:rPr>
      </w:pPr>
    </w:p>
    <w:p w:rsidR="003D031C" w:rsidRDefault="003D031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202"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Personal Precautions:</w:t>
      </w:r>
    </w:p>
    <w:p w:rsidR="003D031C" w:rsidRDefault="003D031C">
      <w:pPr>
        <w:widowControl w:val="0"/>
        <w:autoSpaceDE w:val="0"/>
        <w:autoSpaceDN w:val="0"/>
        <w:adjustRightInd w:val="0"/>
        <w:spacing w:after="0" w:line="2"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7" w:lineRule="auto"/>
        <w:ind w:right="60"/>
        <w:rPr>
          <w:rFonts w:ascii="Times New Roman" w:hAnsi="Times New Roman" w:cs="Times New Roman"/>
          <w:sz w:val="24"/>
          <w:szCs w:val="24"/>
        </w:rPr>
      </w:pPr>
      <w:r>
        <w:rPr>
          <w:rFonts w:ascii="Arial" w:hAnsi="Arial" w:cs="Arial"/>
          <w:sz w:val="20"/>
          <w:szCs w:val="20"/>
        </w:rPr>
        <w:t>Isolate area. Keep unnecessary and unprotected personnel from entering the area. Spilled material may cause a slipping hazard on some surfaces. Use appropriate safety equipment. For additional information, refer to Section 8, Exposure Controls and Personal Protection. Refer to Section 7, Handling, for additional precautionary measures.</w:t>
      </w: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328"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240" w:lineRule="auto"/>
        <w:rPr>
          <w:rFonts w:ascii="Times New Roman" w:hAnsi="Times New Roman" w:cs="Times New Roman"/>
          <w:sz w:val="24"/>
          <w:szCs w:val="24"/>
        </w:rPr>
        <w:sectPr w:rsidR="003D031C">
          <w:pgSz w:w="12240" w:h="15840"/>
          <w:pgMar w:top="717" w:right="900" w:bottom="448" w:left="1080" w:header="720" w:footer="720" w:gutter="0"/>
          <w:cols w:space="720" w:equalWidth="0">
            <w:col w:w="10260"/>
          </w:cols>
          <w:noEndnote/>
        </w:sectPr>
      </w:pPr>
    </w:p>
    <w:p w:rsidR="003D031C" w:rsidRDefault="003D031C">
      <w:pPr>
        <w:widowControl w:val="0"/>
        <w:autoSpaceDE w:val="0"/>
        <w:autoSpaceDN w:val="0"/>
        <w:adjustRightInd w:val="0"/>
        <w:spacing w:after="0" w:line="203" w:lineRule="exact"/>
        <w:rPr>
          <w:rFonts w:ascii="Times New Roman" w:hAnsi="Times New Roman" w:cs="Times New Roman"/>
          <w:sz w:val="24"/>
          <w:szCs w:val="24"/>
        </w:rPr>
      </w:pPr>
    </w:p>
    <w:p w:rsidR="003D031C" w:rsidRDefault="003D031C">
      <w:pPr>
        <w:widowControl w:val="0"/>
        <w:tabs>
          <w:tab w:val="left" w:pos="73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sz w:val="19"/>
          <w:szCs w:val="19"/>
        </w:rPr>
        <w:t>5 of 14</w:t>
      </w:r>
    </w:p>
    <w:p w:rsidR="003D031C" w:rsidRDefault="003D031C">
      <w:pPr>
        <w:widowControl w:val="0"/>
        <w:autoSpaceDE w:val="0"/>
        <w:autoSpaceDN w:val="0"/>
        <w:adjustRightInd w:val="0"/>
        <w:spacing w:after="0" w:line="240" w:lineRule="auto"/>
        <w:rPr>
          <w:rFonts w:ascii="Times New Roman" w:hAnsi="Times New Roman" w:cs="Times New Roman"/>
          <w:sz w:val="24"/>
          <w:szCs w:val="24"/>
        </w:rPr>
        <w:sectPr w:rsidR="003D031C">
          <w:type w:val="continuous"/>
          <w:pgSz w:w="12240" w:h="15840"/>
          <w:pgMar w:top="717" w:right="3180" w:bottom="448" w:left="1080" w:header="720" w:footer="720" w:gutter="0"/>
          <w:cols w:space="720" w:equalWidth="0">
            <w:col w:w="7980"/>
          </w:cols>
          <w:noEndnote/>
        </w:sectPr>
      </w:pPr>
    </w:p>
    <w:p w:rsidR="00451332" w:rsidRDefault="00451332" w:rsidP="00451332">
      <w:pPr>
        <w:widowControl w:val="0"/>
        <w:autoSpaceDE w:val="0"/>
        <w:autoSpaceDN w:val="0"/>
        <w:adjustRightInd w:val="0"/>
        <w:spacing w:after="0" w:line="240" w:lineRule="auto"/>
        <w:ind w:left="100"/>
        <w:jc w:val="center"/>
        <w:rPr>
          <w:rFonts w:ascii="Times New Roman" w:hAnsi="Times New Roman" w:cs="Times New Roman"/>
          <w:sz w:val="24"/>
          <w:szCs w:val="24"/>
        </w:rPr>
      </w:pPr>
      <w:bookmarkStart w:id="6" w:name="page6"/>
      <w:bookmarkEnd w:id="6"/>
      <w:r>
        <w:rPr>
          <w:rFonts w:ascii="Arial" w:hAnsi="Arial" w:cs="Arial"/>
          <w:b/>
          <w:bCs/>
          <w:sz w:val="36"/>
          <w:szCs w:val="36"/>
        </w:rPr>
        <w:lastRenderedPageBreak/>
        <w:t>EVCO 83-87% CALCIUM CHLORIDE FLAKES</w:t>
      </w:r>
    </w:p>
    <w:p w:rsidR="003D031C" w:rsidRDefault="003D031C">
      <w:pPr>
        <w:widowControl w:val="0"/>
        <w:autoSpaceDE w:val="0"/>
        <w:autoSpaceDN w:val="0"/>
        <w:adjustRightInd w:val="0"/>
        <w:spacing w:after="0" w:line="7"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203"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Methods and Materials for Containment and Cleaning Up:</w:t>
      </w:r>
    </w:p>
    <w:p w:rsidR="003D031C" w:rsidRDefault="003D031C">
      <w:pPr>
        <w:widowControl w:val="0"/>
        <w:autoSpaceDE w:val="0"/>
        <w:autoSpaceDN w:val="0"/>
        <w:adjustRightInd w:val="0"/>
        <w:spacing w:after="0" w:line="2"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6" w:lineRule="auto"/>
        <w:ind w:right="280"/>
        <w:rPr>
          <w:rFonts w:ascii="Times New Roman" w:hAnsi="Times New Roman" w:cs="Times New Roman"/>
          <w:sz w:val="24"/>
          <w:szCs w:val="24"/>
        </w:rPr>
      </w:pPr>
      <w:r>
        <w:rPr>
          <w:rFonts w:ascii="Arial" w:hAnsi="Arial" w:cs="Arial"/>
          <w:sz w:val="20"/>
          <w:szCs w:val="20"/>
        </w:rPr>
        <w:t>Small and large spills: Contain spilled material if possible. Collect in suitable and properly labeled containers. Flush residue with plenty of water. See Section 13, Disposal considerations, for additional information.</w:t>
      </w:r>
    </w:p>
    <w:p w:rsidR="003D031C" w:rsidRDefault="003D031C">
      <w:pPr>
        <w:widowControl w:val="0"/>
        <w:autoSpaceDE w:val="0"/>
        <w:autoSpaceDN w:val="0"/>
        <w:adjustRightInd w:val="0"/>
        <w:spacing w:after="0" w:line="209"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Environmental Precautions:</w:t>
      </w:r>
    </w:p>
    <w:p w:rsidR="003D031C" w:rsidRDefault="003D031C">
      <w:pPr>
        <w:widowControl w:val="0"/>
        <w:autoSpaceDE w:val="0"/>
        <w:autoSpaceDN w:val="0"/>
        <w:adjustRightInd w:val="0"/>
        <w:spacing w:after="0" w:line="2"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6" w:lineRule="auto"/>
        <w:ind w:right="920"/>
        <w:rPr>
          <w:rFonts w:ascii="Times New Roman" w:hAnsi="Times New Roman" w:cs="Times New Roman"/>
          <w:sz w:val="24"/>
          <w:szCs w:val="24"/>
        </w:rPr>
      </w:pPr>
      <w:r>
        <w:rPr>
          <w:rFonts w:ascii="Arial" w:hAnsi="Arial" w:cs="Arial"/>
          <w:sz w:val="20"/>
          <w:szCs w:val="20"/>
        </w:rPr>
        <w:t>Prevent large spills from entering into soil, ditches, sewers, waterways and/or groundwater. See Section 12, Ecological Information.</w:t>
      </w:r>
    </w:p>
    <w:p w:rsidR="003D031C" w:rsidRDefault="003D031C">
      <w:pPr>
        <w:widowControl w:val="0"/>
        <w:autoSpaceDE w:val="0"/>
        <w:autoSpaceDN w:val="0"/>
        <w:adjustRightInd w:val="0"/>
        <w:spacing w:after="0" w:line="209"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399" w:lineRule="exact"/>
        <w:rPr>
          <w:rFonts w:ascii="Times New Roman" w:hAnsi="Times New Roman" w:cs="Times New Roman"/>
          <w:sz w:val="24"/>
          <w:szCs w:val="24"/>
        </w:rPr>
      </w:pPr>
    </w:p>
    <w:p w:rsidR="003D031C" w:rsidRDefault="003D031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32"/>
          <w:szCs w:val="32"/>
        </w:rPr>
        <w:t>7.  HANDLING AND STORAGE</w:t>
      </w:r>
    </w:p>
    <w:p w:rsidR="003D031C" w:rsidRDefault="003D031C">
      <w:pPr>
        <w:widowControl w:val="0"/>
        <w:autoSpaceDE w:val="0"/>
        <w:autoSpaceDN w:val="0"/>
        <w:adjustRightInd w:val="0"/>
        <w:spacing w:after="0" w:line="6"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203"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Precautions for Safe Handling:</w:t>
      </w:r>
    </w:p>
    <w:p w:rsidR="003D031C" w:rsidRDefault="003D031C">
      <w:pPr>
        <w:widowControl w:val="0"/>
        <w:autoSpaceDE w:val="0"/>
        <w:autoSpaceDN w:val="0"/>
        <w:adjustRightInd w:val="0"/>
        <w:spacing w:after="0" w:line="2"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7" w:lineRule="auto"/>
        <w:ind w:right="60"/>
        <w:rPr>
          <w:rFonts w:ascii="Times New Roman" w:hAnsi="Times New Roman" w:cs="Times New Roman"/>
          <w:sz w:val="24"/>
          <w:szCs w:val="24"/>
        </w:rPr>
      </w:pPr>
      <w:r>
        <w:rPr>
          <w:rFonts w:ascii="Arial" w:hAnsi="Arial" w:cs="Arial"/>
          <w:sz w:val="20"/>
          <w:szCs w:val="20"/>
        </w:rPr>
        <w:t>Heat developed during diluting or dissolving is very high. Use cool water when diluting or dissolving (temperature less than 80°F, 27°C). Avoid contact with eyes, skin, and clothing. Do not swallow. Wash thoroughly after handling. See Section 8: EXPOSURE CONTROLS AND PERSONAL PROTECTION.</w:t>
      </w:r>
    </w:p>
    <w:p w:rsidR="003D031C" w:rsidRDefault="003D031C">
      <w:pPr>
        <w:widowControl w:val="0"/>
        <w:autoSpaceDE w:val="0"/>
        <w:autoSpaceDN w:val="0"/>
        <w:adjustRightInd w:val="0"/>
        <w:spacing w:after="0" w:line="210"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Safe Storage Conditions:</w:t>
      </w:r>
    </w:p>
    <w:p w:rsidR="003D031C" w:rsidRDefault="003D031C">
      <w:pPr>
        <w:widowControl w:val="0"/>
        <w:autoSpaceDE w:val="0"/>
        <w:autoSpaceDN w:val="0"/>
        <w:adjustRightInd w:val="0"/>
        <w:spacing w:after="0" w:line="2"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6" w:lineRule="auto"/>
        <w:ind w:right="900"/>
        <w:rPr>
          <w:rFonts w:ascii="Times New Roman" w:hAnsi="Times New Roman" w:cs="Times New Roman"/>
          <w:sz w:val="24"/>
          <w:szCs w:val="24"/>
        </w:rPr>
      </w:pPr>
      <w:proofErr w:type="gramStart"/>
      <w:r>
        <w:rPr>
          <w:rFonts w:ascii="Arial" w:hAnsi="Arial" w:cs="Arial"/>
          <w:sz w:val="20"/>
          <w:szCs w:val="20"/>
        </w:rPr>
        <w:t>Store in a dry place.</w:t>
      </w:r>
      <w:proofErr w:type="gramEnd"/>
      <w:r>
        <w:rPr>
          <w:rFonts w:ascii="Arial" w:hAnsi="Arial" w:cs="Arial"/>
          <w:sz w:val="20"/>
          <w:szCs w:val="20"/>
        </w:rPr>
        <w:t xml:space="preserve"> Protect from atmospheric moisture. Keep container tightly closed. Keep separated from incompatible substances (see below or Section 10 of the Safety Data Sheet).</w:t>
      </w:r>
    </w:p>
    <w:p w:rsidR="003D031C" w:rsidRDefault="003D031C">
      <w:pPr>
        <w:widowControl w:val="0"/>
        <w:autoSpaceDE w:val="0"/>
        <w:autoSpaceDN w:val="0"/>
        <w:adjustRightInd w:val="0"/>
        <w:spacing w:after="0" w:line="209"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Incompatibilities/ Materials to Avoid:</w:t>
      </w:r>
    </w:p>
    <w:p w:rsidR="003D031C" w:rsidRDefault="003D031C">
      <w:pPr>
        <w:widowControl w:val="0"/>
        <w:autoSpaceDE w:val="0"/>
        <w:autoSpaceDN w:val="0"/>
        <w:adjustRightInd w:val="0"/>
        <w:spacing w:after="0" w:line="2"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8" w:lineRule="auto"/>
        <w:ind w:right="40"/>
        <w:rPr>
          <w:rFonts w:ascii="Times New Roman" w:hAnsi="Times New Roman" w:cs="Times New Roman"/>
          <w:sz w:val="24"/>
          <w:szCs w:val="24"/>
        </w:rPr>
      </w:pPr>
      <w:r>
        <w:rPr>
          <w:rFonts w:ascii="Arial" w:hAnsi="Arial" w:cs="Arial"/>
          <w:sz w:val="20"/>
          <w:szCs w:val="20"/>
        </w:rPr>
        <w:t xml:space="preserve">Heat is generated when mixed with water or aqueous acids. Spattering and boiling can occur. Avoid contact with: bromide trifluoride, 2-furan percarboxylic acid because calcium chloride is incompatible with those substances. Contact with zinc forms flammable hydrogen gas, which can be explosive. </w:t>
      </w:r>
      <w:proofErr w:type="gramStart"/>
      <w:r>
        <w:rPr>
          <w:rFonts w:ascii="Arial" w:hAnsi="Arial" w:cs="Arial"/>
          <w:sz w:val="20"/>
          <w:szCs w:val="20"/>
        </w:rPr>
        <w:t>Catalyzes exothermic polymerization of methyl vinyl ether.</w:t>
      </w:r>
      <w:proofErr w:type="gramEnd"/>
      <w:r>
        <w:rPr>
          <w:rFonts w:ascii="Arial" w:hAnsi="Arial" w:cs="Arial"/>
          <w:sz w:val="20"/>
          <w:szCs w:val="20"/>
        </w:rPr>
        <w:t xml:space="preserve"> Attacks metals in the presence of moisture, and may release flammable hydrogen gas. Reaction of bromide impurity with oxidizing materials may generate trace levels of impurities such as bromates.</w:t>
      </w:r>
    </w:p>
    <w:p w:rsidR="003D031C" w:rsidRDefault="003D031C">
      <w:pPr>
        <w:widowControl w:val="0"/>
        <w:autoSpaceDE w:val="0"/>
        <w:autoSpaceDN w:val="0"/>
        <w:adjustRightInd w:val="0"/>
        <w:spacing w:after="0" w:line="211" w:lineRule="exact"/>
        <w:rPr>
          <w:rFonts w:ascii="Times New Roman" w:hAnsi="Times New Roman" w:cs="Times New Roman"/>
          <w:sz w:val="24"/>
          <w:szCs w:val="24"/>
        </w:rPr>
      </w:pPr>
    </w:p>
    <w:p w:rsidR="003D031C" w:rsidRDefault="003D031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398" w:lineRule="exact"/>
        <w:rPr>
          <w:rFonts w:ascii="Times New Roman" w:hAnsi="Times New Roman" w:cs="Times New Roman"/>
          <w:sz w:val="24"/>
          <w:szCs w:val="24"/>
        </w:rPr>
      </w:pPr>
    </w:p>
    <w:p w:rsidR="003D031C" w:rsidRDefault="003D031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32"/>
          <w:szCs w:val="32"/>
        </w:rPr>
        <w:t>8. EXPOSURE CONTROLS / PERSONAL PROTECTION</w:t>
      </w:r>
    </w:p>
    <w:p w:rsidR="003D031C" w:rsidRDefault="003D031C">
      <w:pPr>
        <w:widowControl w:val="0"/>
        <w:autoSpaceDE w:val="0"/>
        <w:autoSpaceDN w:val="0"/>
        <w:adjustRightInd w:val="0"/>
        <w:spacing w:after="0" w:line="6" w:lineRule="exact"/>
        <w:rPr>
          <w:rFonts w:ascii="Times New Roman" w:hAnsi="Times New Roman" w:cs="Times New Roman"/>
          <w:sz w:val="24"/>
          <w:szCs w:val="24"/>
        </w:rPr>
      </w:pPr>
    </w:p>
    <w:p w:rsidR="003D031C" w:rsidRDefault="003D031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209"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6" w:lineRule="auto"/>
        <w:ind w:right="860"/>
        <w:rPr>
          <w:rFonts w:ascii="Times New Roman" w:hAnsi="Times New Roman" w:cs="Times New Roman"/>
          <w:sz w:val="24"/>
          <w:szCs w:val="24"/>
        </w:rPr>
      </w:pPr>
      <w:r>
        <w:rPr>
          <w:rFonts w:ascii="Arial" w:hAnsi="Arial" w:cs="Arial"/>
          <w:b/>
          <w:bCs/>
          <w:sz w:val="20"/>
          <w:szCs w:val="20"/>
        </w:rPr>
        <w:t xml:space="preserve">Regulatory Exposure Limit(s): </w:t>
      </w:r>
      <w:r>
        <w:rPr>
          <w:rFonts w:ascii="Arial" w:hAnsi="Arial" w:cs="Arial"/>
          <w:sz w:val="20"/>
          <w:szCs w:val="20"/>
        </w:rPr>
        <w:t>Listed below for the product components that have regulatory occupational</w:t>
      </w:r>
      <w:r>
        <w:rPr>
          <w:rFonts w:ascii="Arial" w:hAnsi="Arial" w:cs="Arial"/>
          <w:b/>
          <w:bCs/>
          <w:sz w:val="20"/>
          <w:szCs w:val="20"/>
        </w:rPr>
        <w:t xml:space="preserve"> </w:t>
      </w:r>
      <w:r>
        <w:rPr>
          <w:rFonts w:ascii="Arial" w:hAnsi="Arial" w:cs="Arial"/>
          <w:sz w:val="20"/>
          <w:szCs w:val="20"/>
        </w:rPr>
        <w:t>exposure limits (OEL's) established.</w:t>
      </w:r>
    </w:p>
    <w:p w:rsidR="003D031C" w:rsidRDefault="003D031C">
      <w:pPr>
        <w:widowControl w:val="0"/>
        <w:autoSpaceDE w:val="0"/>
        <w:autoSpaceDN w:val="0"/>
        <w:adjustRightInd w:val="0"/>
        <w:spacing w:after="0" w:line="177"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3140"/>
        <w:gridCol w:w="2440"/>
        <w:gridCol w:w="2420"/>
        <w:gridCol w:w="2440"/>
      </w:tblGrid>
      <w:tr w:rsidR="003D031C">
        <w:trPr>
          <w:trHeight w:val="256"/>
        </w:trPr>
        <w:tc>
          <w:tcPr>
            <w:tcW w:w="3140" w:type="dxa"/>
            <w:tcBorders>
              <w:top w:val="single" w:sz="8" w:space="0" w:color="010101"/>
              <w:left w:val="single" w:sz="8" w:space="0" w:color="010101"/>
              <w:bottom w:val="nil"/>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sz w:val="20"/>
                <w:szCs w:val="20"/>
              </w:rPr>
              <w:t>Component</w:t>
            </w:r>
          </w:p>
        </w:tc>
        <w:tc>
          <w:tcPr>
            <w:tcW w:w="2440" w:type="dxa"/>
            <w:tcBorders>
              <w:top w:val="single" w:sz="8" w:space="0" w:color="010101"/>
              <w:left w:val="nil"/>
              <w:bottom w:val="nil"/>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w w:val="99"/>
                <w:sz w:val="20"/>
                <w:szCs w:val="20"/>
              </w:rPr>
              <w:t>OSHA Final PEL</w:t>
            </w:r>
          </w:p>
        </w:tc>
        <w:tc>
          <w:tcPr>
            <w:tcW w:w="2420" w:type="dxa"/>
            <w:tcBorders>
              <w:top w:val="single" w:sz="8" w:space="0" w:color="010101"/>
              <w:left w:val="nil"/>
              <w:bottom w:val="nil"/>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w w:val="99"/>
                <w:sz w:val="20"/>
                <w:szCs w:val="20"/>
              </w:rPr>
              <w:t>OSHA Final PEL</w:t>
            </w:r>
          </w:p>
        </w:tc>
        <w:tc>
          <w:tcPr>
            <w:tcW w:w="2440" w:type="dxa"/>
            <w:tcBorders>
              <w:top w:val="single" w:sz="8" w:space="0" w:color="010101"/>
              <w:left w:val="nil"/>
              <w:bottom w:val="nil"/>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sz w:val="20"/>
                <w:szCs w:val="20"/>
              </w:rPr>
              <w:t>OSHA Final PELCeiling</w:t>
            </w:r>
          </w:p>
        </w:tc>
      </w:tr>
      <w:tr w:rsidR="003D031C">
        <w:trPr>
          <w:trHeight w:val="232"/>
        </w:trPr>
        <w:tc>
          <w:tcPr>
            <w:tcW w:w="3140" w:type="dxa"/>
            <w:tcBorders>
              <w:top w:val="nil"/>
              <w:left w:val="single" w:sz="8" w:space="0" w:color="010101"/>
              <w:bottom w:val="single" w:sz="8" w:space="0" w:color="010101"/>
              <w:right w:val="single" w:sz="8" w:space="0" w:color="010101"/>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20"/>
                <w:szCs w:val="20"/>
              </w:rPr>
            </w:pPr>
          </w:p>
        </w:tc>
        <w:tc>
          <w:tcPr>
            <w:tcW w:w="2440" w:type="dxa"/>
            <w:tcBorders>
              <w:top w:val="nil"/>
              <w:left w:val="nil"/>
              <w:bottom w:val="single" w:sz="8" w:space="0" w:color="010101"/>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sz w:val="20"/>
                <w:szCs w:val="20"/>
              </w:rPr>
              <w:t>TWA</w:t>
            </w:r>
          </w:p>
        </w:tc>
        <w:tc>
          <w:tcPr>
            <w:tcW w:w="2420" w:type="dxa"/>
            <w:tcBorders>
              <w:top w:val="nil"/>
              <w:left w:val="nil"/>
              <w:bottom w:val="single" w:sz="8" w:space="0" w:color="010101"/>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sz w:val="20"/>
                <w:szCs w:val="20"/>
              </w:rPr>
              <w:t>STEL</w:t>
            </w:r>
          </w:p>
        </w:tc>
        <w:tc>
          <w:tcPr>
            <w:tcW w:w="2440" w:type="dxa"/>
            <w:tcBorders>
              <w:top w:val="nil"/>
              <w:left w:val="nil"/>
              <w:bottom w:val="single" w:sz="8" w:space="0" w:color="010101"/>
              <w:right w:val="single" w:sz="8" w:space="0" w:color="010101"/>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20"/>
                <w:szCs w:val="20"/>
              </w:rPr>
            </w:pPr>
          </w:p>
        </w:tc>
      </w:tr>
      <w:tr w:rsidR="003D031C">
        <w:trPr>
          <w:trHeight w:val="239"/>
        </w:trPr>
        <w:tc>
          <w:tcPr>
            <w:tcW w:w="3140" w:type="dxa"/>
            <w:tcBorders>
              <w:top w:val="nil"/>
              <w:left w:val="single" w:sz="8" w:space="0" w:color="010101"/>
              <w:bottom w:val="nil"/>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9"/>
                <w:sz w:val="20"/>
                <w:szCs w:val="20"/>
              </w:rPr>
              <w:t>Particles Not Otherwise Regulated</w:t>
            </w:r>
          </w:p>
        </w:tc>
        <w:tc>
          <w:tcPr>
            <w:tcW w:w="2440" w:type="dxa"/>
            <w:tcBorders>
              <w:top w:val="nil"/>
              <w:left w:val="nil"/>
              <w:bottom w:val="nil"/>
              <w:right w:val="single" w:sz="8" w:space="0" w:color="010101"/>
            </w:tcBorders>
            <w:vAlign w:val="bottom"/>
          </w:tcPr>
          <w:p w:rsidR="003D031C" w:rsidRDefault="003D031C">
            <w:pPr>
              <w:widowControl w:val="0"/>
              <w:autoSpaceDE w:val="0"/>
              <w:autoSpaceDN w:val="0"/>
              <w:adjustRightInd w:val="0"/>
              <w:spacing w:after="0" w:line="239" w:lineRule="exact"/>
              <w:jc w:val="center"/>
              <w:rPr>
                <w:rFonts w:ascii="Times New Roman" w:hAnsi="Times New Roman" w:cs="Times New Roman"/>
                <w:sz w:val="24"/>
                <w:szCs w:val="24"/>
              </w:rPr>
            </w:pPr>
            <w:r>
              <w:rPr>
                <w:rFonts w:ascii="Arial" w:hAnsi="Arial" w:cs="Arial"/>
                <w:w w:val="98"/>
                <w:sz w:val="20"/>
                <w:szCs w:val="20"/>
              </w:rPr>
              <w:t>15 mg/m</w:t>
            </w:r>
            <w:r>
              <w:rPr>
                <w:rFonts w:ascii="Arial" w:hAnsi="Arial" w:cs="Arial"/>
                <w:w w:val="98"/>
                <w:sz w:val="24"/>
                <w:szCs w:val="24"/>
                <w:vertAlign w:val="superscript"/>
              </w:rPr>
              <w:t>3</w:t>
            </w:r>
            <w:r>
              <w:rPr>
                <w:rFonts w:ascii="Arial" w:hAnsi="Arial" w:cs="Arial"/>
                <w:w w:val="98"/>
                <w:sz w:val="20"/>
                <w:szCs w:val="20"/>
              </w:rPr>
              <w:t xml:space="preserve"> (Total)</w:t>
            </w:r>
          </w:p>
        </w:tc>
        <w:tc>
          <w:tcPr>
            <w:tcW w:w="2420" w:type="dxa"/>
            <w:tcBorders>
              <w:top w:val="nil"/>
              <w:left w:val="nil"/>
              <w:bottom w:val="nil"/>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sz w:val="20"/>
                <w:szCs w:val="20"/>
              </w:rPr>
              <w:t>-----</w:t>
            </w:r>
          </w:p>
        </w:tc>
        <w:tc>
          <w:tcPr>
            <w:tcW w:w="2440" w:type="dxa"/>
            <w:tcBorders>
              <w:top w:val="nil"/>
              <w:left w:val="nil"/>
              <w:bottom w:val="nil"/>
              <w:right w:val="single" w:sz="8" w:space="0" w:color="010101"/>
            </w:tcBorders>
            <w:vAlign w:val="bottom"/>
          </w:tcPr>
          <w:p w:rsidR="003D031C" w:rsidRDefault="003D031C">
            <w:pPr>
              <w:widowControl w:val="0"/>
              <w:autoSpaceDE w:val="0"/>
              <w:autoSpaceDN w:val="0"/>
              <w:adjustRightInd w:val="0"/>
              <w:spacing w:after="0" w:line="229" w:lineRule="exact"/>
              <w:ind w:right="960"/>
              <w:jc w:val="right"/>
              <w:rPr>
                <w:rFonts w:ascii="Times New Roman" w:hAnsi="Times New Roman" w:cs="Times New Roman"/>
                <w:sz w:val="24"/>
                <w:szCs w:val="24"/>
              </w:rPr>
            </w:pPr>
            <w:r>
              <w:rPr>
                <w:rFonts w:ascii="Arial" w:hAnsi="Arial" w:cs="Arial"/>
                <w:sz w:val="20"/>
                <w:szCs w:val="20"/>
              </w:rPr>
              <w:t>-----</w:t>
            </w:r>
          </w:p>
        </w:tc>
      </w:tr>
      <w:tr w:rsidR="003D031C">
        <w:trPr>
          <w:trHeight w:val="230"/>
        </w:trPr>
        <w:tc>
          <w:tcPr>
            <w:tcW w:w="3140" w:type="dxa"/>
            <w:tcBorders>
              <w:top w:val="nil"/>
              <w:left w:val="single" w:sz="8" w:space="0" w:color="010101"/>
              <w:bottom w:val="nil"/>
              <w:right w:val="single" w:sz="8" w:space="0" w:color="010101"/>
            </w:tcBorders>
            <w:vAlign w:val="bottom"/>
          </w:tcPr>
          <w:p w:rsidR="003D031C" w:rsidRDefault="003D031C">
            <w:pPr>
              <w:widowControl w:val="0"/>
              <w:autoSpaceDE w:val="0"/>
              <w:autoSpaceDN w:val="0"/>
              <w:adjustRightInd w:val="0"/>
              <w:spacing w:after="0" w:line="222" w:lineRule="exact"/>
              <w:jc w:val="center"/>
              <w:rPr>
                <w:rFonts w:ascii="Times New Roman" w:hAnsi="Times New Roman" w:cs="Times New Roman"/>
                <w:sz w:val="24"/>
                <w:szCs w:val="24"/>
              </w:rPr>
            </w:pPr>
            <w:r>
              <w:rPr>
                <w:rFonts w:ascii="Arial" w:hAnsi="Arial" w:cs="Arial"/>
                <w:sz w:val="20"/>
                <w:szCs w:val="20"/>
              </w:rPr>
              <w:t>(PNOR)</w:t>
            </w:r>
          </w:p>
        </w:tc>
        <w:tc>
          <w:tcPr>
            <w:tcW w:w="2440" w:type="dxa"/>
            <w:tcBorders>
              <w:top w:val="nil"/>
              <w:left w:val="nil"/>
              <w:bottom w:val="nil"/>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5 mg/m</w:t>
            </w:r>
            <w:r>
              <w:rPr>
                <w:rFonts w:ascii="Arial" w:hAnsi="Arial" w:cs="Arial"/>
                <w:w w:val="98"/>
                <w:sz w:val="24"/>
                <w:szCs w:val="24"/>
                <w:vertAlign w:val="superscript"/>
              </w:rPr>
              <w:t>3</w:t>
            </w:r>
            <w:r>
              <w:rPr>
                <w:rFonts w:ascii="Arial" w:hAnsi="Arial" w:cs="Arial"/>
                <w:w w:val="98"/>
                <w:sz w:val="20"/>
                <w:szCs w:val="20"/>
              </w:rPr>
              <w:t xml:space="preserve"> (Respirable)</w:t>
            </w:r>
          </w:p>
        </w:tc>
        <w:tc>
          <w:tcPr>
            <w:tcW w:w="2420" w:type="dxa"/>
            <w:tcBorders>
              <w:top w:val="nil"/>
              <w:left w:val="nil"/>
              <w:bottom w:val="nil"/>
              <w:right w:val="single" w:sz="8" w:space="0" w:color="010101"/>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19"/>
                <w:szCs w:val="19"/>
              </w:rPr>
            </w:pPr>
          </w:p>
        </w:tc>
        <w:tc>
          <w:tcPr>
            <w:tcW w:w="2440" w:type="dxa"/>
            <w:tcBorders>
              <w:top w:val="nil"/>
              <w:left w:val="nil"/>
              <w:bottom w:val="nil"/>
              <w:right w:val="single" w:sz="8" w:space="0" w:color="010101"/>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19"/>
                <w:szCs w:val="19"/>
              </w:rPr>
            </w:pPr>
          </w:p>
        </w:tc>
      </w:tr>
      <w:tr w:rsidR="003D031C">
        <w:trPr>
          <w:trHeight w:val="228"/>
        </w:trPr>
        <w:tc>
          <w:tcPr>
            <w:tcW w:w="3140" w:type="dxa"/>
            <w:tcBorders>
              <w:top w:val="nil"/>
              <w:left w:val="single" w:sz="8" w:space="0" w:color="010101"/>
              <w:bottom w:val="single" w:sz="8" w:space="0" w:color="010101"/>
              <w:right w:val="single" w:sz="8" w:space="0" w:color="010101"/>
            </w:tcBorders>
            <w:vAlign w:val="bottom"/>
          </w:tcPr>
          <w:p w:rsidR="003D031C" w:rsidRDefault="003D031C">
            <w:pPr>
              <w:widowControl w:val="0"/>
              <w:autoSpaceDE w:val="0"/>
              <w:autoSpaceDN w:val="0"/>
              <w:adjustRightInd w:val="0"/>
              <w:spacing w:after="0" w:line="222" w:lineRule="exact"/>
              <w:jc w:val="center"/>
              <w:rPr>
                <w:rFonts w:ascii="Times New Roman" w:hAnsi="Times New Roman" w:cs="Times New Roman"/>
                <w:sz w:val="24"/>
                <w:szCs w:val="24"/>
              </w:rPr>
            </w:pPr>
            <w:r>
              <w:rPr>
                <w:rFonts w:ascii="Arial" w:hAnsi="Arial" w:cs="Arial"/>
                <w:w w:val="98"/>
                <w:sz w:val="20"/>
                <w:szCs w:val="20"/>
              </w:rPr>
              <w:t>00-00-001</w:t>
            </w:r>
          </w:p>
        </w:tc>
        <w:tc>
          <w:tcPr>
            <w:tcW w:w="2440" w:type="dxa"/>
            <w:tcBorders>
              <w:top w:val="nil"/>
              <w:left w:val="nil"/>
              <w:bottom w:val="single" w:sz="8" w:space="0" w:color="010101"/>
              <w:right w:val="single" w:sz="8" w:space="0" w:color="010101"/>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19"/>
                <w:szCs w:val="19"/>
              </w:rPr>
            </w:pPr>
          </w:p>
        </w:tc>
        <w:tc>
          <w:tcPr>
            <w:tcW w:w="2420" w:type="dxa"/>
            <w:tcBorders>
              <w:top w:val="nil"/>
              <w:left w:val="nil"/>
              <w:bottom w:val="single" w:sz="8" w:space="0" w:color="010101"/>
              <w:right w:val="single" w:sz="8" w:space="0" w:color="010101"/>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19"/>
                <w:szCs w:val="19"/>
              </w:rPr>
            </w:pPr>
          </w:p>
        </w:tc>
        <w:tc>
          <w:tcPr>
            <w:tcW w:w="2440" w:type="dxa"/>
            <w:tcBorders>
              <w:top w:val="nil"/>
              <w:left w:val="nil"/>
              <w:bottom w:val="single" w:sz="8" w:space="0" w:color="010101"/>
              <w:right w:val="single" w:sz="8" w:space="0" w:color="010101"/>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19"/>
                <w:szCs w:val="19"/>
              </w:rPr>
            </w:pPr>
          </w:p>
        </w:tc>
      </w:tr>
    </w:tbl>
    <w:p w:rsidR="003D031C" w:rsidRDefault="003D031C">
      <w:pPr>
        <w:widowControl w:val="0"/>
        <w:autoSpaceDE w:val="0"/>
        <w:autoSpaceDN w:val="0"/>
        <w:adjustRightInd w:val="0"/>
        <w:spacing w:after="0" w:line="205"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6" w:lineRule="auto"/>
        <w:ind w:right="340"/>
        <w:rPr>
          <w:rFonts w:ascii="Times New Roman" w:hAnsi="Times New Roman" w:cs="Times New Roman"/>
          <w:sz w:val="24"/>
          <w:szCs w:val="24"/>
        </w:rPr>
      </w:pPr>
      <w:r>
        <w:rPr>
          <w:rFonts w:ascii="Arial" w:hAnsi="Arial" w:cs="Arial"/>
          <w:b/>
          <w:bCs/>
          <w:i/>
          <w:iCs/>
          <w:sz w:val="20"/>
          <w:szCs w:val="20"/>
        </w:rPr>
        <w:t>OEL: Occupational Exposure Limit; OSHA: United States Occupational Safety and Health Administration; PEL: Permissible Exposure Limit; TWA: Time Weighted Average; STEL: Short Term Exposure Limit</w:t>
      </w:r>
    </w:p>
    <w:p w:rsidR="003D031C" w:rsidRDefault="003D031C">
      <w:pPr>
        <w:widowControl w:val="0"/>
        <w:autoSpaceDE w:val="0"/>
        <w:autoSpaceDN w:val="0"/>
        <w:adjustRightInd w:val="0"/>
        <w:spacing w:after="0" w:line="210"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3" w:lineRule="auto"/>
        <w:ind w:right="1060"/>
        <w:rPr>
          <w:rFonts w:ascii="Times New Roman" w:hAnsi="Times New Roman" w:cs="Times New Roman"/>
          <w:sz w:val="24"/>
          <w:szCs w:val="24"/>
        </w:rPr>
      </w:pPr>
      <w:r>
        <w:rPr>
          <w:rFonts w:ascii="Arial" w:hAnsi="Arial" w:cs="Arial"/>
          <w:b/>
          <w:bCs/>
          <w:sz w:val="20"/>
          <w:szCs w:val="20"/>
        </w:rPr>
        <w:t xml:space="preserve">NON-REGULATORY EXPOSURE LIMIT(S): </w:t>
      </w:r>
      <w:r>
        <w:rPr>
          <w:rFonts w:ascii="Arial" w:hAnsi="Arial" w:cs="Arial"/>
          <w:sz w:val="20"/>
          <w:szCs w:val="20"/>
        </w:rPr>
        <w:t>Listed below for the product components that have advisory</w:t>
      </w:r>
      <w:r>
        <w:rPr>
          <w:rFonts w:ascii="Arial" w:hAnsi="Arial" w:cs="Arial"/>
          <w:b/>
          <w:bCs/>
          <w:sz w:val="20"/>
          <w:szCs w:val="20"/>
        </w:rPr>
        <w:t xml:space="preserve"> </w:t>
      </w:r>
      <w:r>
        <w:rPr>
          <w:rFonts w:ascii="Arial" w:hAnsi="Arial" w:cs="Arial"/>
          <w:sz w:val="20"/>
          <w:szCs w:val="20"/>
        </w:rPr>
        <w:t>(non-regulatory) occupational exposure limits (OEL's) established.</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780"/>
        <w:gridCol w:w="1240"/>
        <w:gridCol w:w="1240"/>
        <w:gridCol w:w="1240"/>
        <w:gridCol w:w="1220"/>
        <w:gridCol w:w="1240"/>
        <w:gridCol w:w="1240"/>
        <w:gridCol w:w="1240"/>
      </w:tblGrid>
      <w:tr w:rsidR="003D031C">
        <w:trPr>
          <w:trHeight w:val="236"/>
        </w:trPr>
        <w:tc>
          <w:tcPr>
            <w:tcW w:w="1780" w:type="dxa"/>
            <w:tcBorders>
              <w:top w:val="single" w:sz="8" w:space="0" w:color="010101"/>
              <w:left w:val="single" w:sz="8" w:space="0" w:color="010101"/>
              <w:bottom w:val="nil"/>
              <w:right w:val="single" w:sz="8" w:space="0" w:color="010101"/>
            </w:tcBorders>
            <w:vAlign w:val="bottom"/>
          </w:tcPr>
          <w:p w:rsidR="003D031C" w:rsidRDefault="003D031C">
            <w:pPr>
              <w:widowControl w:val="0"/>
              <w:autoSpaceDE w:val="0"/>
              <w:autoSpaceDN w:val="0"/>
              <w:adjustRightInd w:val="0"/>
              <w:spacing w:after="0" w:line="229" w:lineRule="exact"/>
              <w:ind w:left="340"/>
              <w:rPr>
                <w:rFonts w:ascii="Times New Roman" w:hAnsi="Times New Roman" w:cs="Times New Roman"/>
                <w:sz w:val="24"/>
                <w:szCs w:val="24"/>
              </w:rPr>
            </w:pPr>
            <w:r>
              <w:rPr>
                <w:rFonts w:ascii="Arial" w:hAnsi="Arial" w:cs="Arial"/>
                <w:b/>
                <w:bCs/>
                <w:sz w:val="20"/>
                <w:szCs w:val="20"/>
              </w:rPr>
              <w:t>Component</w:t>
            </w:r>
          </w:p>
        </w:tc>
        <w:tc>
          <w:tcPr>
            <w:tcW w:w="1240" w:type="dxa"/>
            <w:tcBorders>
              <w:top w:val="single" w:sz="8" w:space="0" w:color="010101"/>
              <w:left w:val="nil"/>
              <w:bottom w:val="nil"/>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w w:val="99"/>
                <w:sz w:val="20"/>
                <w:szCs w:val="20"/>
              </w:rPr>
              <w:t>CAS</w:t>
            </w:r>
          </w:p>
        </w:tc>
        <w:tc>
          <w:tcPr>
            <w:tcW w:w="1240" w:type="dxa"/>
            <w:tcBorders>
              <w:top w:val="single" w:sz="8" w:space="0" w:color="010101"/>
              <w:left w:val="nil"/>
              <w:bottom w:val="nil"/>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w w:val="99"/>
                <w:sz w:val="20"/>
                <w:szCs w:val="20"/>
              </w:rPr>
              <w:t>ACGIH</w:t>
            </w:r>
          </w:p>
        </w:tc>
        <w:tc>
          <w:tcPr>
            <w:tcW w:w="1240" w:type="dxa"/>
            <w:tcBorders>
              <w:top w:val="single" w:sz="8" w:space="0" w:color="010101"/>
              <w:left w:val="nil"/>
              <w:bottom w:val="nil"/>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w w:val="99"/>
                <w:sz w:val="20"/>
                <w:szCs w:val="20"/>
              </w:rPr>
              <w:t>ACGIH</w:t>
            </w:r>
          </w:p>
        </w:tc>
        <w:tc>
          <w:tcPr>
            <w:tcW w:w="1220" w:type="dxa"/>
            <w:tcBorders>
              <w:top w:val="single" w:sz="8" w:space="0" w:color="010101"/>
              <w:left w:val="nil"/>
              <w:bottom w:val="nil"/>
              <w:right w:val="single" w:sz="8" w:space="0" w:color="010101"/>
            </w:tcBorders>
            <w:vAlign w:val="bottom"/>
          </w:tcPr>
          <w:p w:rsidR="003D031C" w:rsidRDefault="003D031C">
            <w:pPr>
              <w:widowControl w:val="0"/>
              <w:autoSpaceDE w:val="0"/>
              <w:autoSpaceDN w:val="0"/>
              <w:adjustRightInd w:val="0"/>
              <w:spacing w:after="0" w:line="229" w:lineRule="exact"/>
              <w:ind w:left="280"/>
              <w:rPr>
                <w:rFonts w:ascii="Times New Roman" w:hAnsi="Times New Roman" w:cs="Times New Roman"/>
                <w:sz w:val="24"/>
                <w:szCs w:val="24"/>
              </w:rPr>
            </w:pPr>
            <w:r>
              <w:rPr>
                <w:rFonts w:ascii="Arial" w:hAnsi="Arial" w:cs="Arial"/>
                <w:b/>
                <w:bCs/>
                <w:sz w:val="20"/>
                <w:szCs w:val="20"/>
              </w:rPr>
              <w:t>ACGIH</w:t>
            </w:r>
          </w:p>
        </w:tc>
        <w:tc>
          <w:tcPr>
            <w:tcW w:w="1240" w:type="dxa"/>
            <w:tcBorders>
              <w:top w:val="single" w:sz="8" w:space="0" w:color="010101"/>
              <w:left w:val="nil"/>
              <w:bottom w:val="nil"/>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w w:val="99"/>
                <w:sz w:val="20"/>
                <w:szCs w:val="20"/>
              </w:rPr>
              <w:t>OSHA TWA</w:t>
            </w:r>
          </w:p>
        </w:tc>
        <w:tc>
          <w:tcPr>
            <w:tcW w:w="1240" w:type="dxa"/>
            <w:tcBorders>
              <w:top w:val="single" w:sz="8" w:space="0" w:color="010101"/>
              <w:left w:val="nil"/>
              <w:bottom w:val="nil"/>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w w:val="99"/>
                <w:sz w:val="20"/>
                <w:szCs w:val="20"/>
              </w:rPr>
              <w:t>OSHA STEL</w:t>
            </w:r>
          </w:p>
        </w:tc>
        <w:tc>
          <w:tcPr>
            <w:tcW w:w="1240" w:type="dxa"/>
            <w:tcBorders>
              <w:top w:val="single" w:sz="8" w:space="0" w:color="010101"/>
              <w:left w:val="nil"/>
              <w:bottom w:val="nil"/>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sz w:val="20"/>
                <w:szCs w:val="20"/>
              </w:rPr>
              <w:t>OSHA</w:t>
            </w:r>
          </w:p>
        </w:tc>
      </w:tr>
      <w:tr w:rsidR="003D031C">
        <w:trPr>
          <w:trHeight w:val="230"/>
        </w:trPr>
        <w:tc>
          <w:tcPr>
            <w:tcW w:w="1780" w:type="dxa"/>
            <w:tcBorders>
              <w:top w:val="nil"/>
              <w:left w:val="single" w:sz="8" w:space="0" w:color="010101"/>
              <w:bottom w:val="nil"/>
              <w:right w:val="single" w:sz="8" w:space="0" w:color="010101"/>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19"/>
                <w:szCs w:val="19"/>
              </w:rPr>
            </w:pPr>
          </w:p>
        </w:tc>
        <w:tc>
          <w:tcPr>
            <w:tcW w:w="1240" w:type="dxa"/>
            <w:tcBorders>
              <w:top w:val="nil"/>
              <w:left w:val="nil"/>
              <w:bottom w:val="nil"/>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w w:val="97"/>
                <w:sz w:val="20"/>
                <w:szCs w:val="20"/>
              </w:rPr>
              <w:t>Number</w:t>
            </w:r>
          </w:p>
        </w:tc>
        <w:tc>
          <w:tcPr>
            <w:tcW w:w="1240" w:type="dxa"/>
            <w:tcBorders>
              <w:top w:val="nil"/>
              <w:left w:val="nil"/>
              <w:bottom w:val="nil"/>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sz w:val="20"/>
                <w:szCs w:val="20"/>
              </w:rPr>
              <w:t>TWA</w:t>
            </w:r>
          </w:p>
        </w:tc>
        <w:tc>
          <w:tcPr>
            <w:tcW w:w="1240" w:type="dxa"/>
            <w:tcBorders>
              <w:top w:val="nil"/>
              <w:left w:val="nil"/>
              <w:bottom w:val="nil"/>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sz w:val="20"/>
                <w:szCs w:val="20"/>
              </w:rPr>
              <w:t>STEL</w:t>
            </w:r>
          </w:p>
        </w:tc>
        <w:tc>
          <w:tcPr>
            <w:tcW w:w="1220" w:type="dxa"/>
            <w:tcBorders>
              <w:top w:val="nil"/>
              <w:left w:val="nil"/>
              <w:bottom w:val="nil"/>
              <w:right w:val="single" w:sz="8" w:space="0" w:color="010101"/>
            </w:tcBorders>
            <w:vAlign w:val="bottom"/>
          </w:tcPr>
          <w:p w:rsidR="003D031C" w:rsidRDefault="003D031C">
            <w:pPr>
              <w:widowControl w:val="0"/>
              <w:autoSpaceDE w:val="0"/>
              <w:autoSpaceDN w:val="0"/>
              <w:adjustRightInd w:val="0"/>
              <w:spacing w:after="0" w:line="229" w:lineRule="exact"/>
              <w:ind w:left="260"/>
              <w:rPr>
                <w:rFonts w:ascii="Times New Roman" w:hAnsi="Times New Roman" w:cs="Times New Roman"/>
                <w:sz w:val="24"/>
                <w:szCs w:val="24"/>
              </w:rPr>
            </w:pPr>
            <w:r>
              <w:rPr>
                <w:rFonts w:ascii="Arial" w:hAnsi="Arial" w:cs="Arial"/>
                <w:b/>
                <w:bCs/>
                <w:sz w:val="20"/>
                <w:szCs w:val="20"/>
              </w:rPr>
              <w:t>Ceiling</w:t>
            </w:r>
          </w:p>
        </w:tc>
        <w:tc>
          <w:tcPr>
            <w:tcW w:w="1240" w:type="dxa"/>
            <w:tcBorders>
              <w:top w:val="nil"/>
              <w:left w:val="nil"/>
              <w:bottom w:val="nil"/>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w w:val="99"/>
                <w:sz w:val="20"/>
                <w:szCs w:val="20"/>
              </w:rPr>
              <w:t>(Vacated)</w:t>
            </w:r>
          </w:p>
        </w:tc>
        <w:tc>
          <w:tcPr>
            <w:tcW w:w="1240" w:type="dxa"/>
            <w:tcBorders>
              <w:top w:val="nil"/>
              <w:left w:val="nil"/>
              <w:bottom w:val="nil"/>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w w:val="99"/>
                <w:sz w:val="20"/>
                <w:szCs w:val="20"/>
              </w:rPr>
              <w:t>(Vacated)</w:t>
            </w:r>
          </w:p>
        </w:tc>
        <w:tc>
          <w:tcPr>
            <w:tcW w:w="1240" w:type="dxa"/>
            <w:tcBorders>
              <w:top w:val="nil"/>
              <w:left w:val="nil"/>
              <w:bottom w:val="nil"/>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w w:val="98"/>
                <w:sz w:val="20"/>
                <w:szCs w:val="20"/>
              </w:rPr>
              <w:t>Ceiling</w:t>
            </w:r>
          </w:p>
        </w:tc>
      </w:tr>
      <w:tr w:rsidR="003D031C">
        <w:trPr>
          <w:trHeight w:val="232"/>
        </w:trPr>
        <w:tc>
          <w:tcPr>
            <w:tcW w:w="1780" w:type="dxa"/>
            <w:tcBorders>
              <w:top w:val="nil"/>
              <w:left w:val="single" w:sz="8" w:space="0" w:color="010101"/>
              <w:bottom w:val="single" w:sz="8" w:space="0" w:color="010101"/>
              <w:right w:val="single" w:sz="8" w:space="0" w:color="010101"/>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20"/>
                <w:szCs w:val="20"/>
              </w:rPr>
            </w:pPr>
          </w:p>
        </w:tc>
        <w:tc>
          <w:tcPr>
            <w:tcW w:w="1240" w:type="dxa"/>
            <w:tcBorders>
              <w:top w:val="nil"/>
              <w:left w:val="nil"/>
              <w:bottom w:val="single" w:sz="8" w:space="0" w:color="010101"/>
              <w:right w:val="single" w:sz="8" w:space="0" w:color="010101"/>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20"/>
                <w:szCs w:val="20"/>
              </w:rPr>
            </w:pPr>
          </w:p>
        </w:tc>
        <w:tc>
          <w:tcPr>
            <w:tcW w:w="1240" w:type="dxa"/>
            <w:tcBorders>
              <w:top w:val="nil"/>
              <w:left w:val="nil"/>
              <w:bottom w:val="single" w:sz="8" w:space="0" w:color="010101"/>
              <w:right w:val="single" w:sz="8" w:space="0" w:color="010101"/>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20"/>
                <w:szCs w:val="20"/>
              </w:rPr>
            </w:pPr>
          </w:p>
        </w:tc>
        <w:tc>
          <w:tcPr>
            <w:tcW w:w="1240" w:type="dxa"/>
            <w:tcBorders>
              <w:top w:val="nil"/>
              <w:left w:val="nil"/>
              <w:bottom w:val="single" w:sz="8" w:space="0" w:color="010101"/>
              <w:right w:val="single" w:sz="8" w:space="0" w:color="010101"/>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20"/>
                <w:szCs w:val="20"/>
              </w:rPr>
            </w:pPr>
          </w:p>
        </w:tc>
        <w:tc>
          <w:tcPr>
            <w:tcW w:w="1220" w:type="dxa"/>
            <w:tcBorders>
              <w:top w:val="nil"/>
              <w:left w:val="nil"/>
              <w:bottom w:val="single" w:sz="8" w:space="0" w:color="010101"/>
              <w:right w:val="single" w:sz="8" w:space="0" w:color="010101"/>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20"/>
                <w:szCs w:val="20"/>
              </w:rPr>
            </w:pPr>
          </w:p>
        </w:tc>
        <w:tc>
          <w:tcPr>
            <w:tcW w:w="1240" w:type="dxa"/>
            <w:tcBorders>
              <w:top w:val="nil"/>
              <w:left w:val="nil"/>
              <w:bottom w:val="single" w:sz="8" w:space="0" w:color="010101"/>
              <w:right w:val="single" w:sz="8" w:space="0" w:color="010101"/>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20"/>
                <w:szCs w:val="20"/>
              </w:rPr>
            </w:pPr>
          </w:p>
        </w:tc>
        <w:tc>
          <w:tcPr>
            <w:tcW w:w="1240" w:type="dxa"/>
            <w:tcBorders>
              <w:top w:val="nil"/>
              <w:left w:val="nil"/>
              <w:bottom w:val="single" w:sz="8" w:space="0" w:color="010101"/>
              <w:right w:val="single" w:sz="8" w:space="0" w:color="010101"/>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20"/>
                <w:szCs w:val="20"/>
              </w:rPr>
            </w:pPr>
          </w:p>
        </w:tc>
        <w:tc>
          <w:tcPr>
            <w:tcW w:w="1240" w:type="dxa"/>
            <w:tcBorders>
              <w:top w:val="nil"/>
              <w:left w:val="nil"/>
              <w:bottom w:val="single" w:sz="8" w:space="0" w:color="010101"/>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w w:val="99"/>
                <w:sz w:val="20"/>
                <w:szCs w:val="20"/>
              </w:rPr>
              <w:t>(Vacated)</w:t>
            </w:r>
          </w:p>
        </w:tc>
      </w:tr>
    </w:tbl>
    <w:p w:rsidR="003D031C" w:rsidRDefault="003D031C">
      <w:pPr>
        <w:widowControl w:val="0"/>
        <w:autoSpaceDE w:val="0"/>
        <w:autoSpaceDN w:val="0"/>
        <w:adjustRightInd w:val="0"/>
        <w:spacing w:after="0" w:line="66"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240" w:lineRule="auto"/>
        <w:rPr>
          <w:rFonts w:ascii="Times New Roman" w:hAnsi="Times New Roman" w:cs="Times New Roman"/>
          <w:sz w:val="24"/>
          <w:szCs w:val="24"/>
        </w:rPr>
        <w:sectPr w:rsidR="003D031C">
          <w:pgSz w:w="12240" w:h="15840"/>
          <w:pgMar w:top="717" w:right="740" w:bottom="448" w:left="1080" w:header="720" w:footer="720" w:gutter="0"/>
          <w:cols w:space="720" w:equalWidth="0">
            <w:col w:w="10420"/>
          </w:cols>
          <w:noEndnote/>
        </w:sectPr>
      </w:pPr>
    </w:p>
    <w:p w:rsidR="003D031C" w:rsidRDefault="003D031C">
      <w:pPr>
        <w:widowControl w:val="0"/>
        <w:autoSpaceDE w:val="0"/>
        <w:autoSpaceDN w:val="0"/>
        <w:adjustRightInd w:val="0"/>
        <w:spacing w:after="0" w:line="203" w:lineRule="exact"/>
        <w:rPr>
          <w:rFonts w:ascii="Times New Roman" w:hAnsi="Times New Roman" w:cs="Times New Roman"/>
          <w:sz w:val="24"/>
          <w:szCs w:val="24"/>
        </w:rPr>
      </w:pPr>
    </w:p>
    <w:p w:rsidR="003D031C" w:rsidRDefault="003D031C">
      <w:pPr>
        <w:widowControl w:val="0"/>
        <w:tabs>
          <w:tab w:val="left" w:pos="73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sz w:val="19"/>
          <w:szCs w:val="19"/>
        </w:rPr>
        <w:t>6 of 14</w:t>
      </w:r>
    </w:p>
    <w:p w:rsidR="003D031C" w:rsidRDefault="003D031C">
      <w:pPr>
        <w:widowControl w:val="0"/>
        <w:autoSpaceDE w:val="0"/>
        <w:autoSpaceDN w:val="0"/>
        <w:adjustRightInd w:val="0"/>
        <w:spacing w:after="0" w:line="240" w:lineRule="auto"/>
        <w:rPr>
          <w:rFonts w:ascii="Times New Roman" w:hAnsi="Times New Roman" w:cs="Times New Roman"/>
          <w:sz w:val="24"/>
          <w:szCs w:val="24"/>
        </w:rPr>
        <w:sectPr w:rsidR="003D031C">
          <w:type w:val="continuous"/>
          <w:pgSz w:w="12240" w:h="15840"/>
          <w:pgMar w:top="717" w:right="3180" w:bottom="448" w:left="1080" w:header="720" w:footer="720" w:gutter="0"/>
          <w:cols w:space="720" w:equalWidth="0">
            <w:col w:w="7980"/>
          </w:cols>
          <w:noEndnote/>
        </w:sectPr>
      </w:pPr>
    </w:p>
    <w:p w:rsidR="00451332" w:rsidRDefault="00451332" w:rsidP="00451332">
      <w:pPr>
        <w:widowControl w:val="0"/>
        <w:autoSpaceDE w:val="0"/>
        <w:autoSpaceDN w:val="0"/>
        <w:adjustRightInd w:val="0"/>
        <w:spacing w:after="0" w:line="240" w:lineRule="auto"/>
        <w:ind w:left="100"/>
        <w:jc w:val="center"/>
        <w:rPr>
          <w:rFonts w:ascii="Times New Roman" w:hAnsi="Times New Roman" w:cs="Times New Roman"/>
          <w:sz w:val="24"/>
          <w:szCs w:val="24"/>
        </w:rPr>
      </w:pPr>
      <w:bookmarkStart w:id="7" w:name="page7"/>
      <w:bookmarkEnd w:id="7"/>
      <w:r>
        <w:rPr>
          <w:rFonts w:ascii="Arial" w:hAnsi="Arial" w:cs="Arial"/>
          <w:b/>
          <w:bCs/>
          <w:sz w:val="36"/>
          <w:szCs w:val="36"/>
        </w:rPr>
        <w:lastRenderedPageBreak/>
        <w:t>EVCO 83-87% CALCIUM CHLORIDE FLAKES</w:t>
      </w:r>
    </w:p>
    <w:p w:rsidR="003D031C" w:rsidRDefault="003D031C">
      <w:pPr>
        <w:widowControl w:val="0"/>
        <w:autoSpaceDE w:val="0"/>
        <w:autoSpaceDN w:val="0"/>
        <w:adjustRightInd w:val="0"/>
        <w:spacing w:after="0" w:line="7"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171" w:lineRule="exact"/>
        <w:rPr>
          <w:rFonts w:ascii="Times New Roman" w:hAnsi="Times New Roman" w:cs="Times New Roman"/>
          <w:sz w:val="24"/>
          <w:szCs w:val="24"/>
        </w:rPr>
      </w:pPr>
    </w:p>
    <w:tbl>
      <w:tblPr>
        <w:tblW w:w="0" w:type="auto"/>
        <w:tblInd w:w="11" w:type="dxa"/>
        <w:tblLayout w:type="fixed"/>
        <w:tblCellMar>
          <w:left w:w="0" w:type="dxa"/>
          <w:right w:w="0" w:type="dxa"/>
        </w:tblCellMar>
        <w:tblLook w:val="0000" w:firstRow="0" w:lastRow="0" w:firstColumn="0" w:lastColumn="0" w:noHBand="0" w:noVBand="0"/>
      </w:tblPr>
      <w:tblGrid>
        <w:gridCol w:w="1780"/>
        <w:gridCol w:w="1240"/>
        <w:gridCol w:w="1240"/>
        <w:gridCol w:w="1240"/>
        <w:gridCol w:w="1220"/>
        <w:gridCol w:w="1240"/>
        <w:gridCol w:w="1240"/>
        <w:gridCol w:w="1240"/>
      </w:tblGrid>
      <w:tr w:rsidR="003D031C">
        <w:trPr>
          <w:trHeight w:val="257"/>
        </w:trPr>
        <w:tc>
          <w:tcPr>
            <w:tcW w:w="1780" w:type="dxa"/>
            <w:tcBorders>
              <w:top w:val="single" w:sz="8" w:space="0" w:color="010101"/>
              <w:left w:val="single" w:sz="8" w:space="0" w:color="010101"/>
              <w:bottom w:val="nil"/>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9"/>
                <w:sz w:val="20"/>
                <w:szCs w:val="20"/>
              </w:rPr>
              <w:t>Particulates Not</w:t>
            </w:r>
          </w:p>
        </w:tc>
        <w:tc>
          <w:tcPr>
            <w:tcW w:w="1240" w:type="dxa"/>
            <w:tcBorders>
              <w:top w:val="single" w:sz="8" w:space="0" w:color="010101"/>
              <w:left w:val="nil"/>
              <w:bottom w:val="nil"/>
              <w:right w:val="single" w:sz="8" w:space="0" w:color="010101"/>
            </w:tcBorders>
            <w:vAlign w:val="bottom"/>
          </w:tcPr>
          <w:p w:rsidR="003D031C" w:rsidRDefault="003D031C">
            <w:pPr>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w w:val="99"/>
                <w:sz w:val="20"/>
                <w:szCs w:val="20"/>
              </w:rPr>
              <w:t>Not Assigned</w:t>
            </w:r>
          </w:p>
        </w:tc>
        <w:tc>
          <w:tcPr>
            <w:tcW w:w="1240" w:type="dxa"/>
            <w:tcBorders>
              <w:top w:val="single" w:sz="8" w:space="0" w:color="010101"/>
              <w:left w:val="nil"/>
              <w:bottom w:val="nil"/>
              <w:right w:val="single" w:sz="8" w:space="0" w:color="010101"/>
            </w:tcBorders>
            <w:vAlign w:val="bottom"/>
          </w:tcPr>
          <w:p w:rsidR="003D031C" w:rsidRDefault="003D031C">
            <w:pPr>
              <w:widowControl w:val="0"/>
              <w:autoSpaceDE w:val="0"/>
              <w:autoSpaceDN w:val="0"/>
              <w:adjustRightInd w:val="0"/>
              <w:spacing w:after="0" w:line="256" w:lineRule="exact"/>
              <w:jc w:val="center"/>
              <w:rPr>
                <w:rFonts w:ascii="Times New Roman" w:hAnsi="Times New Roman" w:cs="Times New Roman"/>
                <w:sz w:val="24"/>
                <w:szCs w:val="24"/>
              </w:rPr>
            </w:pPr>
            <w:r>
              <w:rPr>
                <w:rFonts w:ascii="Arial" w:hAnsi="Arial" w:cs="Arial"/>
                <w:w w:val="96"/>
                <w:sz w:val="20"/>
                <w:szCs w:val="20"/>
              </w:rPr>
              <w:t>10 mg/m</w:t>
            </w:r>
            <w:r>
              <w:rPr>
                <w:rFonts w:ascii="Arial" w:hAnsi="Arial" w:cs="Arial"/>
                <w:w w:val="96"/>
                <w:sz w:val="24"/>
                <w:szCs w:val="24"/>
                <w:vertAlign w:val="superscript"/>
              </w:rPr>
              <w:t>3</w:t>
            </w:r>
          </w:p>
        </w:tc>
        <w:tc>
          <w:tcPr>
            <w:tcW w:w="1240" w:type="dxa"/>
            <w:tcBorders>
              <w:top w:val="single" w:sz="8" w:space="0" w:color="010101"/>
              <w:left w:val="nil"/>
              <w:bottom w:val="nil"/>
              <w:right w:val="single" w:sz="8" w:space="0" w:color="010101"/>
            </w:tcBorders>
            <w:vAlign w:val="bottom"/>
          </w:tcPr>
          <w:p w:rsidR="003D031C" w:rsidRDefault="003D031C">
            <w:pPr>
              <w:widowControl w:val="0"/>
              <w:autoSpaceDE w:val="0"/>
              <w:autoSpaceDN w:val="0"/>
              <w:adjustRightInd w:val="0"/>
              <w:spacing w:after="0" w:line="229" w:lineRule="exact"/>
              <w:ind w:right="380"/>
              <w:jc w:val="right"/>
              <w:rPr>
                <w:rFonts w:ascii="Times New Roman" w:hAnsi="Times New Roman" w:cs="Times New Roman"/>
                <w:sz w:val="24"/>
                <w:szCs w:val="24"/>
              </w:rPr>
            </w:pPr>
            <w:r>
              <w:rPr>
                <w:rFonts w:ascii="Arial" w:hAnsi="Arial" w:cs="Arial"/>
                <w:sz w:val="20"/>
                <w:szCs w:val="20"/>
              </w:rPr>
              <w:t>-----</w:t>
            </w:r>
          </w:p>
        </w:tc>
        <w:tc>
          <w:tcPr>
            <w:tcW w:w="1220" w:type="dxa"/>
            <w:tcBorders>
              <w:top w:val="single" w:sz="8" w:space="0" w:color="010101"/>
              <w:left w:val="nil"/>
              <w:bottom w:val="nil"/>
              <w:right w:val="single" w:sz="8" w:space="0" w:color="010101"/>
            </w:tcBorders>
            <w:vAlign w:val="bottom"/>
          </w:tcPr>
          <w:p w:rsidR="003D031C" w:rsidRDefault="003D031C">
            <w:pPr>
              <w:widowControl w:val="0"/>
              <w:autoSpaceDE w:val="0"/>
              <w:autoSpaceDN w:val="0"/>
              <w:adjustRightInd w:val="0"/>
              <w:spacing w:after="0" w:line="229" w:lineRule="exact"/>
              <w:ind w:right="360"/>
              <w:jc w:val="right"/>
              <w:rPr>
                <w:rFonts w:ascii="Times New Roman" w:hAnsi="Times New Roman" w:cs="Times New Roman"/>
                <w:sz w:val="24"/>
                <w:szCs w:val="24"/>
              </w:rPr>
            </w:pPr>
            <w:r>
              <w:rPr>
                <w:rFonts w:ascii="Arial" w:hAnsi="Arial" w:cs="Arial"/>
                <w:sz w:val="20"/>
                <w:szCs w:val="20"/>
              </w:rPr>
              <w:t>-----</w:t>
            </w:r>
          </w:p>
        </w:tc>
        <w:tc>
          <w:tcPr>
            <w:tcW w:w="1240" w:type="dxa"/>
            <w:tcBorders>
              <w:top w:val="single" w:sz="8" w:space="0" w:color="010101"/>
              <w:left w:val="nil"/>
              <w:bottom w:val="nil"/>
              <w:right w:val="single" w:sz="8" w:space="0" w:color="010101"/>
            </w:tcBorders>
            <w:vAlign w:val="bottom"/>
          </w:tcPr>
          <w:p w:rsidR="003D031C" w:rsidRDefault="003D031C">
            <w:pPr>
              <w:widowControl w:val="0"/>
              <w:autoSpaceDE w:val="0"/>
              <w:autoSpaceDN w:val="0"/>
              <w:adjustRightInd w:val="0"/>
              <w:spacing w:after="0" w:line="229" w:lineRule="exact"/>
              <w:ind w:right="360"/>
              <w:jc w:val="right"/>
              <w:rPr>
                <w:rFonts w:ascii="Times New Roman" w:hAnsi="Times New Roman" w:cs="Times New Roman"/>
                <w:sz w:val="24"/>
                <w:szCs w:val="24"/>
              </w:rPr>
            </w:pPr>
            <w:r>
              <w:rPr>
                <w:rFonts w:ascii="Arial" w:hAnsi="Arial" w:cs="Arial"/>
                <w:sz w:val="20"/>
                <w:szCs w:val="20"/>
              </w:rPr>
              <w:t>-----</w:t>
            </w:r>
          </w:p>
        </w:tc>
        <w:tc>
          <w:tcPr>
            <w:tcW w:w="1240" w:type="dxa"/>
            <w:tcBorders>
              <w:top w:val="single" w:sz="8" w:space="0" w:color="010101"/>
              <w:left w:val="nil"/>
              <w:bottom w:val="nil"/>
              <w:right w:val="single" w:sz="8" w:space="0" w:color="010101"/>
            </w:tcBorders>
            <w:vAlign w:val="bottom"/>
          </w:tcPr>
          <w:p w:rsidR="003D031C" w:rsidRDefault="003D031C">
            <w:pPr>
              <w:widowControl w:val="0"/>
              <w:autoSpaceDE w:val="0"/>
              <w:autoSpaceDN w:val="0"/>
              <w:adjustRightInd w:val="0"/>
              <w:spacing w:after="0" w:line="229" w:lineRule="exact"/>
              <w:ind w:right="360"/>
              <w:jc w:val="right"/>
              <w:rPr>
                <w:rFonts w:ascii="Times New Roman" w:hAnsi="Times New Roman" w:cs="Times New Roman"/>
                <w:sz w:val="24"/>
                <w:szCs w:val="24"/>
              </w:rPr>
            </w:pPr>
            <w:r>
              <w:rPr>
                <w:rFonts w:ascii="Arial" w:hAnsi="Arial" w:cs="Arial"/>
                <w:sz w:val="20"/>
                <w:szCs w:val="20"/>
              </w:rPr>
              <w:t>-----</w:t>
            </w:r>
          </w:p>
        </w:tc>
        <w:tc>
          <w:tcPr>
            <w:tcW w:w="1240" w:type="dxa"/>
            <w:tcBorders>
              <w:top w:val="single" w:sz="8" w:space="0" w:color="010101"/>
              <w:left w:val="nil"/>
              <w:bottom w:val="nil"/>
              <w:right w:val="single" w:sz="8" w:space="0" w:color="010101"/>
            </w:tcBorders>
            <w:vAlign w:val="bottom"/>
          </w:tcPr>
          <w:p w:rsidR="003D031C" w:rsidRDefault="003D031C">
            <w:pPr>
              <w:widowControl w:val="0"/>
              <w:autoSpaceDE w:val="0"/>
              <w:autoSpaceDN w:val="0"/>
              <w:adjustRightInd w:val="0"/>
              <w:spacing w:after="0" w:line="229" w:lineRule="exact"/>
              <w:ind w:right="360"/>
              <w:jc w:val="right"/>
              <w:rPr>
                <w:rFonts w:ascii="Times New Roman" w:hAnsi="Times New Roman" w:cs="Times New Roman"/>
                <w:sz w:val="24"/>
                <w:szCs w:val="24"/>
              </w:rPr>
            </w:pPr>
            <w:r>
              <w:rPr>
                <w:rFonts w:ascii="Arial" w:hAnsi="Arial" w:cs="Arial"/>
                <w:sz w:val="20"/>
                <w:szCs w:val="20"/>
              </w:rPr>
              <w:t>-----</w:t>
            </w:r>
          </w:p>
        </w:tc>
      </w:tr>
      <w:tr w:rsidR="003D031C">
        <w:trPr>
          <w:trHeight w:val="223"/>
        </w:trPr>
        <w:tc>
          <w:tcPr>
            <w:tcW w:w="1780" w:type="dxa"/>
            <w:tcBorders>
              <w:top w:val="nil"/>
              <w:left w:val="single" w:sz="8" w:space="0" w:color="010101"/>
              <w:bottom w:val="nil"/>
              <w:right w:val="single" w:sz="8" w:space="0" w:color="010101"/>
            </w:tcBorders>
            <w:vAlign w:val="bottom"/>
          </w:tcPr>
          <w:p w:rsidR="003D031C" w:rsidRDefault="003D031C">
            <w:pPr>
              <w:widowControl w:val="0"/>
              <w:autoSpaceDE w:val="0"/>
              <w:autoSpaceDN w:val="0"/>
              <w:adjustRightInd w:val="0"/>
              <w:spacing w:after="0" w:line="222" w:lineRule="exact"/>
              <w:jc w:val="center"/>
              <w:rPr>
                <w:rFonts w:ascii="Times New Roman" w:hAnsi="Times New Roman" w:cs="Times New Roman"/>
                <w:sz w:val="24"/>
                <w:szCs w:val="24"/>
              </w:rPr>
            </w:pPr>
            <w:r>
              <w:rPr>
                <w:rFonts w:ascii="Arial" w:hAnsi="Arial" w:cs="Arial"/>
                <w:w w:val="99"/>
                <w:sz w:val="20"/>
                <w:szCs w:val="20"/>
              </w:rPr>
              <w:t>Otherwise</w:t>
            </w:r>
          </w:p>
        </w:tc>
        <w:tc>
          <w:tcPr>
            <w:tcW w:w="1240" w:type="dxa"/>
            <w:tcBorders>
              <w:top w:val="nil"/>
              <w:left w:val="nil"/>
              <w:bottom w:val="nil"/>
              <w:right w:val="single" w:sz="8" w:space="0" w:color="010101"/>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19"/>
                <w:szCs w:val="19"/>
              </w:rPr>
            </w:pPr>
          </w:p>
        </w:tc>
        <w:tc>
          <w:tcPr>
            <w:tcW w:w="1240" w:type="dxa"/>
            <w:tcBorders>
              <w:top w:val="nil"/>
              <w:left w:val="nil"/>
              <w:bottom w:val="nil"/>
              <w:right w:val="single" w:sz="8" w:space="0" w:color="010101"/>
            </w:tcBorders>
            <w:vAlign w:val="bottom"/>
          </w:tcPr>
          <w:p w:rsidR="003D031C" w:rsidRDefault="003D031C">
            <w:pPr>
              <w:widowControl w:val="0"/>
              <w:autoSpaceDE w:val="0"/>
              <w:autoSpaceDN w:val="0"/>
              <w:adjustRightInd w:val="0"/>
              <w:spacing w:after="0" w:line="222" w:lineRule="exact"/>
              <w:jc w:val="center"/>
              <w:rPr>
                <w:rFonts w:ascii="Times New Roman" w:hAnsi="Times New Roman" w:cs="Times New Roman"/>
                <w:sz w:val="24"/>
                <w:szCs w:val="24"/>
              </w:rPr>
            </w:pPr>
            <w:r>
              <w:rPr>
                <w:rFonts w:ascii="Arial" w:hAnsi="Arial" w:cs="Arial"/>
                <w:w w:val="99"/>
                <w:sz w:val="20"/>
                <w:szCs w:val="20"/>
              </w:rPr>
              <w:t>(Inhalable)</w:t>
            </w:r>
          </w:p>
        </w:tc>
        <w:tc>
          <w:tcPr>
            <w:tcW w:w="1240" w:type="dxa"/>
            <w:tcBorders>
              <w:top w:val="nil"/>
              <w:left w:val="nil"/>
              <w:bottom w:val="nil"/>
              <w:right w:val="single" w:sz="8" w:space="0" w:color="010101"/>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19"/>
                <w:szCs w:val="19"/>
              </w:rPr>
            </w:pPr>
          </w:p>
        </w:tc>
        <w:tc>
          <w:tcPr>
            <w:tcW w:w="1220" w:type="dxa"/>
            <w:tcBorders>
              <w:top w:val="nil"/>
              <w:left w:val="nil"/>
              <w:bottom w:val="nil"/>
              <w:right w:val="single" w:sz="8" w:space="0" w:color="010101"/>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19"/>
                <w:szCs w:val="19"/>
              </w:rPr>
            </w:pPr>
          </w:p>
        </w:tc>
        <w:tc>
          <w:tcPr>
            <w:tcW w:w="1240" w:type="dxa"/>
            <w:tcBorders>
              <w:top w:val="nil"/>
              <w:left w:val="nil"/>
              <w:bottom w:val="nil"/>
              <w:right w:val="single" w:sz="8" w:space="0" w:color="010101"/>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19"/>
                <w:szCs w:val="19"/>
              </w:rPr>
            </w:pPr>
          </w:p>
        </w:tc>
        <w:tc>
          <w:tcPr>
            <w:tcW w:w="1240" w:type="dxa"/>
            <w:tcBorders>
              <w:top w:val="nil"/>
              <w:left w:val="nil"/>
              <w:bottom w:val="nil"/>
              <w:right w:val="single" w:sz="8" w:space="0" w:color="010101"/>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19"/>
                <w:szCs w:val="19"/>
              </w:rPr>
            </w:pPr>
          </w:p>
        </w:tc>
        <w:tc>
          <w:tcPr>
            <w:tcW w:w="1240" w:type="dxa"/>
            <w:tcBorders>
              <w:top w:val="nil"/>
              <w:left w:val="nil"/>
              <w:bottom w:val="nil"/>
              <w:right w:val="single" w:sz="8" w:space="0" w:color="010101"/>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19"/>
                <w:szCs w:val="19"/>
              </w:rPr>
            </w:pPr>
          </w:p>
        </w:tc>
      </w:tr>
      <w:tr w:rsidR="003D031C">
        <w:trPr>
          <w:trHeight w:val="237"/>
        </w:trPr>
        <w:tc>
          <w:tcPr>
            <w:tcW w:w="1780" w:type="dxa"/>
            <w:tcBorders>
              <w:top w:val="nil"/>
              <w:left w:val="single" w:sz="8" w:space="0" w:color="010101"/>
              <w:bottom w:val="nil"/>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sz w:val="20"/>
                <w:szCs w:val="20"/>
              </w:rPr>
              <w:t>Specified (PNOS)</w:t>
            </w:r>
          </w:p>
        </w:tc>
        <w:tc>
          <w:tcPr>
            <w:tcW w:w="1240" w:type="dxa"/>
            <w:tcBorders>
              <w:top w:val="nil"/>
              <w:left w:val="nil"/>
              <w:bottom w:val="nil"/>
              <w:right w:val="single" w:sz="8" w:space="0" w:color="010101"/>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20"/>
                <w:szCs w:val="20"/>
              </w:rPr>
            </w:pPr>
          </w:p>
        </w:tc>
        <w:tc>
          <w:tcPr>
            <w:tcW w:w="1240" w:type="dxa"/>
            <w:tcBorders>
              <w:top w:val="nil"/>
              <w:left w:val="nil"/>
              <w:bottom w:val="nil"/>
              <w:right w:val="single" w:sz="8" w:space="0" w:color="010101"/>
            </w:tcBorders>
            <w:vAlign w:val="bottom"/>
          </w:tcPr>
          <w:p w:rsidR="003D031C" w:rsidRDefault="003D031C">
            <w:pPr>
              <w:widowControl w:val="0"/>
              <w:autoSpaceDE w:val="0"/>
              <w:autoSpaceDN w:val="0"/>
              <w:adjustRightInd w:val="0"/>
              <w:spacing w:after="0" w:line="237" w:lineRule="exact"/>
              <w:jc w:val="center"/>
              <w:rPr>
                <w:rFonts w:ascii="Times New Roman" w:hAnsi="Times New Roman" w:cs="Times New Roman"/>
                <w:sz w:val="24"/>
                <w:szCs w:val="24"/>
              </w:rPr>
            </w:pPr>
            <w:r>
              <w:rPr>
                <w:rFonts w:ascii="Arial" w:hAnsi="Arial" w:cs="Arial"/>
                <w:w w:val="97"/>
                <w:sz w:val="20"/>
                <w:szCs w:val="20"/>
              </w:rPr>
              <w:t>3 mg/m</w:t>
            </w:r>
            <w:r>
              <w:rPr>
                <w:rFonts w:ascii="Arial" w:hAnsi="Arial" w:cs="Arial"/>
                <w:w w:val="97"/>
                <w:sz w:val="24"/>
                <w:szCs w:val="24"/>
                <w:vertAlign w:val="superscript"/>
              </w:rPr>
              <w:t>3</w:t>
            </w:r>
          </w:p>
        </w:tc>
        <w:tc>
          <w:tcPr>
            <w:tcW w:w="1240" w:type="dxa"/>
            <w:tcBorders>
              <w:top w:val="nil"/>
              <w:left w:val="nil"/>
              <w:bottom w:val="nil"/>
              <w:right w:val="single" w:sz="8" w:space="0" w:color="010101"/>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20"/>
                <w:szCs w:val="20"/>
              </w:rPr>
            </w:pPr>
          </w:p>
        </w:tc>
        <w:tc>
          <w:tcPr>
            <w:tcW w:w="1220" w:type="dxa"/>
            <w:tcBorders>
              <w:top w:val="nil"/>
              <w:left w:val="nil"/>
              <w:bottom w:val="nil"/>
              <w:right w:val="single" w:sz="8" w:space="0" w:color="010101"/>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20"/>
                <w:szCs w:val="20"/>
              </w:rPr>
            </w:pPr>
          </w:p>
        </w:tc>
        <w:tc>
          <w:tcPr>
            <w:tcW w:w="1240" w:type="dxa"/>
            <w:tcBorders>
              <w:top w:val="nil"/>
              <w:left w:val="nil"/>
              <w:bottom w:val="nil"/>
              <w:right w:val="single" w:sz="8" w:space="0" w:color="010101"/>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20"/>
                <w:szCs w:val="20"/>
              </w:rPr>
            </w:pPr>
          </w:p>
        </w:tc>
        <w:tc>
          <w:tcPr>
            <w:tcW w:w="1240" w:type="dxa"/>
            <w:tcBorders>
              <w:top w:val="nil"/>
              <w:left w:val="nil"/>
              <w:bottom w:val="nil"/>
              <w:right w:val="single" w:sz="8" w:space="0" w:color="010101"/>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20"/>
                <w:szCs w:val="20"/>
              </w:rPr>
            </w:pPr>
          </w:p>
        </w:tc>
        <w:tc>
          <w:tcPr>
            <w:tcW w:w="1240" w:type="dxa"/>
            <w:tcBorders>
              <w:top w:val="nil"/>
              <w:left w:val="nil"/>
              <w:bottom w:val="nil"/>
              <w:right w:val="single" w:sz="8" w:space="0" w:color="010101"/>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20"/>
                <w:szCs w:val="20"/>
              </w:rPr>
            </w:pPr>
          </w:p>
        </w:tc>
      </w:tr>
      <w:tr w:rsidR="003D031C">
        <w:trPr>
          <w:trHeight w:val="228"/>
        </w:trPr>
        <w:tc>
          <w:tcPr>
            <w:tcW w:w="1780" w:type="dxa"/>
            <w:tcBorders>
              <w:top w:val="nil"/>
              <w:left w:val="single" w:sz="8" w:space="0" w:color="010101"/>
              <w:bottom w:val="single" w:sz="8" w:space="0" w:color="010101"/>
              <w:right w:val="single" w:sz="8" w:space="0" w:color="010101"/>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19"/>
                <w:szCs w:val="19"/>
              </w:rPr>
            </w:pPr>
          </w:p>
        </w:tc>
        <w:tc>
          <w:tcPr>
            <w:tcW w:w="1240" w:type="dxa"/>
            <w:tcBorders>
              <w:top w:val="nil"/>
              <w:left w:val="nil"/>
              <w:bottom w:val="single" w:sz="8" w:space="0" w:color="010101"/>
              <w:right w:val="single" w:sz="8" w:space="0" w:color="010101"/>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19"/>
                <w:szCs w:val="19"/>
              </w:rPr>
            </w:pPr>
          </w:p>
        </w:tc>
        <w:tc>
          <w:tcPr>
            <w:tcW w:w="1240" w:type="dxa"/>
            <w:tcBorders>
              <w:top w:val="nil"/>
              <w:left w:val="nil"/>
              <w:bottom w:val="single" w:sz="8" w:space="0" w:color="010101"/>
              <w:right w:val="single" w:sz="8" w:space="0" w:color="010101"/>
            </w:tcBorders>
            <w:vAlign w:val="bottom"/>
          </w:tcPr>
          <w:p w:rsidR="003D031C" w:rsidRDefault="003D031C">
            <w:pPr>
              <w:widowControl w:val="0"/>
              <w:autoSpaceDE w:val="0"/>
              <w:autoSpaceDN w:val="0"/>
              <w:adjustRightInd w:val="0"/>
              <w:spacing w:after="0" w:line="222" w:lineRule="exact"/>
              <w:jc w:val="center"/>
              <w:rPr>
                <w:rFonts w:ascii="Times New Roman" w:hAnsi="Times New Roman" w:cs="Times New Roman"/>
                <w:sz w:val="24"/>
                <w:szCs w:val="24"/>
              </w:rPr>
            </w:pPr>
            <w:r>
              <w:rPr>
                <w:rFonts w:ascii="Arial" w:hAnsi="Arial" w:cs="Arial"/>
                <w:w w:val="99"/>
                <w:sz w:val="20"/>
                <w:szCs w:val="20"/>
              </w:rPr>
              <w:t>(Respirable)</w:t>
            </w:r>
          </w:p>
        </w:tc>
        <w:tc>
          <w:tcPr>
            <w:tcW w:w="1240" w:type="dxa"/>
            <w:tcBorders>
              <w:top w:val="nil"/>
              <w:left w:val="nil"/>
              <w:bottom w:val="single" w:sz="8" w:space="0" w:color="010101"/>
              <w:right w:val="single" w:sz="8" w:space="0" w:color="010101"/>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19"/>
                <w:szCs w:val="19"/>
              </w:rPr>
            </w:pPr>
          </w:p>
        </w:tc>
        <w:tc>
          <w:tcPr>
            <w:tcW w:w="1220" w:type="dxa"/>
            <w:tcBorders>
              <w:top w:val="nil"/>
              <w:left w:val="nil"/>
              <w:bottom w:val="single" w:sz="8" w:space="0" w:color="010101"/>
              <w:right w:val="single" w:sz="8" w:space="0" w:color="010101"/>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19"/>
                <w:szCs w:val="19"/>
              </w:rPr>
            </w:pPr>
          </w:p>
        </w:tc>
        <w:tc>
          <w:tcPr>
            <w:tcW w:w="1240" w:type="dxa"/>
            <w:tcBorders>
              <w:top w:val="nil"/>
              <w:left w:val="nil"/>
              <w:bottom w:val="single" w:sz="8" w:space="0" w:color="010101"/>
              <w:right w:val="single" w:sz="8" w:space="0" w:color="010101"/>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19"/>
                <w:szCs w:val="19"/>
              </w:rPr>
            </w:pPr>
          </w:p>
        </w:tc>
        <w:tc>
          <w:tcPr>
            <w:tcW w:w="1240" w:type="dxa"/>
            <w:tcBorders>
              <w:top w:val="nil"/>
              <w:left w:val="nil"/>
              <w:bottom w:val="single" w:sz="8" w:space="0" w:color="010101"/>
              <w:right w:val="single" w:sz="8" w:space="0" w:color="010101"/>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19"/>
                <w:szCs w:val="19"/>
              </w:rPr>
            </w:pPr>
          </w:p>
        </w:tc>
        <w:tc>
          <w:tcPr>
            <w:tcW w:w="1240" w:type="dxa"/>
            <w:tcBorders>
              <w:top w:val="nil"/>
              <w:left w:val="nil"/>
              <w:bottom w:val="single" w:sz="8" w:space="0" w:color="010101"/>
              <w:right w:val="single" w:sz="8" w:space="0" w:color="010101"/>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19"/>
                <w:szCs w:val="19"/>
              </w:rPr>
            </w:pPr>
          </w:p>
        </w:tc>
      </w:tr>
    </w:tbl>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07" w:lineRule="exact"/>
        <w:rPr>
          <w:rFonts w:ascii="Times New Roman" w:hAnsi="Times New Roman" w:cs="Times New Roman"/>
          <w:sz w:val="24"/>
          <w:szCs w:val="24"/>
        </w:rPr>
      </w:pPr>
    </w:p>
    <w:p w:rsidR="003D031C" w:rsidRDefault="003D031C">
      <w:pPr>
        <w:widowControl w:val="0"/>
        <w:numPr>
          <w:ilvl w:val="0"/>
          <w:numId w:val="1"/>
        </w:numPr>
        <w:tabs>
          <w:tab w:val="clear" w:pos="720"/>
          <w:tab w:val="num" w:pos="290"/>
        </w:tabs>
        <w:overflowPunct w:val="0"/>
        <w:autoSpaceDE w:val="0"/>
        <w:autoSpaceDN w:val="0"/>
        <w:adjustRightInd w:val="0"/>
        <w:spacing w:after="0" w:line="236" w:lineRule="auto"/>
        <w:ind w:left="1" w:right="60" w:hanging="1"/>
        <w:jc w:val="both"/>
        <w:rPr>
          <w:rFonts w:ascii="Arial" w:hAnsi="Arial" w:cs="Arial"/>
          <w:b/>
          <w:bCs/>
          <w:i/>
          <w:iCs/>
          <w:sz w:val="20"/>
          <w:szCs w:val="20"/>
        </w:rPr>
      </w:pPr>
      <w:r>
        <w:rPr>
          <w:rFonts w:ascii="Arial" w:hAnsi="Arial" w:cs="Arial"/>
          <w:b/>
          <w:bCs/>
          <w:i/>
          <w:iCs/>
          <w:sz w:val="20"/>
          <w:szCs w:val="20"/>
        </w:rPr>
        <w:t>The Non-Regulatory United States Occupational Safety and Health Administration (OSHA) limits, if shown, are the Vacated 1989 PEL's (vacated by 58 FR 35338, June 30, 1993).</w:t>
      </w:r>
    </w:p>
    <w:p w:rsidR="003D031C" w:rsidRDefault="003D031C">
      <w:pPr>
        <w:widowControl w:val="0"/>
        <w:autoSpaceDE w:val="0"/>
        <w:autoSpaceDN w:val="0"/>
        <w:adjustRightInd w:val="0"/>
        <w:spacing w:after="0" w:line="203" w:lineRule="exact"/>
        <w:rPr>
          <w:rFonts w:ascii="Arial" w:hAnsi="Arial" w:cs="Arial"/>
          <w:b/>
          <w:bCs/>
          <w:i/>
          <w:iCs/>
          <w:sz w:val="20"/>
          <w:szCs w:val="20"/>
        </w:rPr>
      </w:pPr>
    </w:p>
    <w:p w:rsidR="003D031C" w:rsidRDefault="003D031C">
      <w:pPr>
        <w:widowControl w:val="0"/>
        <w:numPr>
          <w:ilvl w:val="0"/>
          <w:numId w:val="1"/>
        </w:numPr>
        <w:tabs>
          <w:tab w:val="clear" w:pos="720"/>
          <w:tab w:val="num" w:pos="290"/>
        </w:tabs>
        <w:overflowPunct w:val="0"/>
        <w:autoSpaceDE w:val="0"/>
        <w:autoSpaceDN w:val="0"/>
        <w:adjustRightInd w:val="0"/>
        <w:spacing w:after="0" w:line="238" w:lineRule="auto"/>
        <w:ind w:left="1" w:right="180" w:hanging="1"/>
        <w:rPr>
          <w:rFonts w:ascii="Arial" w:hAnsi="Arial" w:cs="Arial"/>
          <w:sz w:val="20"/>
          <w:szCs w:val="20"/>
        </w:rPr>
      </w:pPr>
      <w:r>
        <w:rPr>
          <w:rFonts w:ascii="Arial" w:hAnsi="Arial" w:cs="Arial"/>
          <w:sz w:val="20"/>
          <w:szCs w:val="20"/>
        </w:rPr>
        <w:t>The American Conference of Governmental Industrial Hygienists (ACGIH) is a voluntary organization of professional industrial hygiene personnel in government or educational institutions in the United States. The ACGIH develops and publishes recommended occupational exposure limits each year called Threshold Limit Values (TLVs) for hundreds of chemicals, physical agents, and biological exposure indices.</w:t>
      </w:r>
    </w:p>
    <w:p w:rsidR="003D031C" w:rsidRDefault="003D031C">
      <w:pPr>
        <w:widowControl w:val="0"/>
        <w:autoSpaceDE w:val="0"/>
        <w:autoSpaceDN w:val="0"/>
        <w:adjustRightInd w:val="0"/>
        <w:spacing w:after="0" w:line="216"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6" w:lineRule="auto"/>
        <w:ind w:left="1" w:right="360"/>
        <w:rPr>
          <w:rFonts w:ascii="Times New Roman" w:hAnsi="Times New Roman" w:cs="Times New Roman"/>
          <w:sz w:val="24"/>
          <w:szCs w:val="24"/>
        </w:rPr>
      </w:pPr>
      <w:r>
        <w:rPr>
          <w:rFonts w:ascii="Arial" w:hAnsi="Arial" w:cs="Arial"/>
          <w:b/>
          <w:bCs/>
          <w:sz w:val="20"/>
          <w:szCs w:val="20"/>
        </w:rPr>
        <w:t xml:space="preserve">Additional Advice: </w:t>
      </w:r>
      <w:r>
        <w:rPr>
          <w:rFonts w:ascii="Arial" w:hAnsi="Arial" w:cs="Arial"/>
          <w:sz w:val="20"/>
          <w:szCs w:val="20"/>
        </w:rPr>
        <w:t>Ingestion: Use good personal hygiene. Do not consume or store food in the work area. Wash</w:t>
      </w:r>
      <w:r>
        <w:rPr>
          <w:rFonts w:ascii="Arial" w:hAnsi="Arial" w:cs="Arial"/>
          <w:b/>
          <w:bCs/>
          <w:sz w:val="20"/>
          <w:szCs w:val="20"/>
        </w:rPr>
        <w:t xml:space="preserve"> </w:t>
      </w:r>
      <w:r>
        <w:rPr>
          <w:rFonts w:ascii="Arial" w:hAnsi="Arial" w:cs="Arial"/>
          <w:sz w:val="20"/>
          <w:szCs w:val="20"/>
        </w:rPr>
        <w:t>hands before smoking or eating.</w:t>
      </w:r>
    </w:p>
    <w:p w:rsidR="003D031C" w:rsidRDefault="003D031C">
      <w:pPr>
        <w:widowControl w:val="0"/>
        <w:autoSpaceDE w:val="0"/>
        <w:autoSpaceDN w:val="0"/>
        <w:adjustRightInd w:val="0"/>
        <w:spacing w:after="0" w:line="216"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8" w:lineRule="auto"/>
        <w:ind w:left="1" w:right="100"/>
        <w:rPr>
          <w:rFonts w:ascii="Times New Roman" w:hAnsi="Times New Roman" w:cs="Times New Roman"/>
          <w:sz w:val="24"/>
          <w:szCs w:val="24"/>
        </w:rPr>
      </w:pPr>
      <w:r>
        <w:rPr>
          <w:rFonts w:ascii="Arial" w:hAnsi="Arial" w:cs="Arial"/>
          <w:b/>
          <w:bCs/>
          <w:sz w:val="20"/>
          <w:szCs w:val="20"/>
        </w:rPr>
        <w:t xml:space="preserve">ENGINEERING CONTROLS: </w:t>
      </w:r>
      <w:r>
        <w:rPr>
          <w:rFonts w:ascii="Arial" w:hAnsi="Arial" w:cs="Arial"/>
          <w:sz w:val="20"/>
          <w:szCs w:val="20"/>
        </w:rPr>
        <w:t>Use local exhaust ventilation, or other engineering controls to maintain airborne levels</w:t>
      </w:r>
      <w:r>
        <w:rPr>
          <w:rFonts w:ascii="Arial" w:hAnsi="Arial" w:cs="Arial"/>
          <w:b/>
          <w:bCs/>
          <w:sz w:val="20"/>
          <w:szCs w:val="20"/>
        </w:rPr>
        <w:t xml:space="preserve"> </w:t>
      </w:r>
      <w:r>
        <w:rPr>
          <w:rFonts w:ascii="Arial" w:hAnsi="Arial" w:cs="Arial"/>
          <w:sz w:val="20"/>
          <w:szCs w:val="20"/>
        </w:rPr>
        <w:t>below exposure limit requirements or guidelines. If there are no applicable exposure limit requirements or guidelines, general ventilation should be sufficient for most operations. Local exhaust ventilation may be necessary for some operations.</w:t>
      </w:r>
    </w:p>
    <w:p w:rsidR="003D031C" w:rsidRDefault="003D031C">
      <w:pPr>
        <w:widowControl w:val="0"/>
        <w:autoSpaceDE w:val="0"/>
        <w:autoSpaceDN w:val="0"/>
        <w:adjustRightInd w:val="0"/>
        <w:spacing w:after="0" w:line="209"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PERSONAL PROTECTIVE EQUIPMENT:</w:t>
      </w:r>
    </w:p>
    <w:p w:rsidR="003D031C" w:rsidRDefault="003D031C">
      <w:pPr>
        <w:widowControl w:val="0"/>
        <w:autoSpaceDE w:val="0"/>
        <w:autoSpaceDN w:val="0"/>
        <w:adjustRightInd w:val="0"/>
        <w:spacing w:after="0" w:line="210"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6" w:lineRule="auto"/>
        <w:ind w:left="321" w:right="300"/>
        <w:rPr>
          <w:rFonts w:ascii="Times New Roman" w:hAnsi="Times New Roman" w:cs="Times New Roman"/>
          <w:sz w:val="24"/>
          <w:szCs w:val="24"/>
        </w:rPr>
      </w:pPr>
      <w:r>
        <w:rPr>
          <w:rFonts w:ascii="Arial" w:hAnsi="Arial" w:cs="Arial"/>
          <w:b/>
          <w:bCs/>
          <w:sz w:val="20"/>
          <w:szCs w:val="20"/>
        </w:rPr>
        <w:t xml:space="preserve">Eye Protection: </w:t>
      </w:r>
      <w:r>
        <w:rPr>
          <w:rFonts w:ascii="Arial" w:hAnsi="Arial" w:cs="Arial"/>
          <w:sz w:val="20"/>
          <w:szCs w:val="20"/>
        </w:rPr>
        <w:t>Wear safety glasses with side-shields. For dusty operations or when handling solutions of the</w:t>
      </w:r>
      <w:r>
        <w:rPr>
          <w:rFonts w:ascii="Arial" w:hAnsi="Arial" w:cs="Arial"/>
          <w:b/>
          <w:bCs/>
          <w:sz w:val="20"/>
          <w:szCs w:val="20"/>
        </w:rPr>
        <w:t xml:space="preserve"> </w:t>
      </w:r>
      <w:r>
        <w:rPr>
          <w:rFonts w:ascii="Arial" w:hAnsi="Arial" w:cs="Arial"/>
          <w:sz w:val="20"/>
          <w:szCs w:val="20"/>
        </w:rPr>
        <w:t>material, wear chemical goggles.</w:t>
      </w:r>
    </w:p>
    <w:p w:rsidR="003D031C" w:rsidRDefault="003D031C">
      <w:pPr>
        <w:widowControl w:val="0"/>
        <w:autoSpaceDE w:val="0"/>
        <w:autoSpaceDN w:val="0"/>
        <w:adjustRightInd w:val="0"/>
        <w:spacing w:after="0" w:line="209"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ind w:left="321"/>
        <w:rPr>
          <w:rFonts w:ascii="Times New Roman" w:hAnsi="Times New Roman" w:cs="Times New Roman"/>
          <w:sz w:val="24"/>
          <w:szCs w:val="24"/>
        </w:rPr>
      </w:pPr>
      <w:r>
        <w:rPr>
          <w:rFonts w:ascii="Arial" w:hAnsi="Arial" w:cs="Arial"/>
          <w:b/>
          <w:bCs/>
          <w:sz w:val="20"/>
          <w:szCs w:val="20"/>
        </w:rPr>
        <w:t xml:space="preserve">Skin and Body Protection: </w:t>
      </w:r>
      <w:r>
        <w:rPr>
          <w:rFonts w:ascii="Arial" w:hAnsi="Arial" w:cs="Arial"/>
          <w:sz w:val="20"/>
          <w:szCs w:val="20"/>
        </w:rPr>
        <w:t>Wear clean, body-covering clothing.</w:t>
      </w:r>
    </w:p>
    <w:p w:rsidR="003D031C" w:rsidRDefault="003D031C">
      <w:pPr>
        <w:widowControl w:val="0"/>
        <w:autoSpaceDE w:val="0"/>
        <w:autoSpaceDN w:val="0"/>
        <w:adjustRightInd w:val="0"/>
        <w:spacing w:after="0" w:line="216"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8" w:lineRule="auto"/>
        <w:ind w:left="321" w:right="20"/>
        <w:rPr>
          <w:rFonts w:ascii="Times New Roman" w:hAnsi="Times New Roman" w:cs="Times New Roman"/>
          <w:sz w:val="24"/>
          <w:szCs w:val="24"/>
        </w:rPr>
      </w:pPr>
      <w:r>
        <w:rPr>
          <w:rFonts w:ascii="Arial" w:hAnsi="Arial" w:cs="Arial"/>
          <w:b/>
          <w:bCs/>
          <w:sz w:val="20"/>
          <w:szCs w:val="20"/>
        </w:rPr>
        <w:t xml:space="preserve">Hand Protection: </w:t>
      </w:r>
      <w:r>
        <w:rPr>
          <w:rFonts w:ascii="Arial" w:hAnsi="Arial" w:cs="Arial"/>
          <w:sz w:val="20"/>
          <w:szCs w:val="20"/>
        </w:rPr>
        <w:t>Use gloves chemically resistant to this material. If hands are cut or scratched, use gloves</w:t>
      </w:r>
      <w:r>
        <w:rPr>
          <w:rFonts w:ascii="Arial" w:hAnsi="Arial" w:cs="Arial"/>
          <w:b/>
          <w:bCs/>
          <w:sz w:val="20"/>
          <w:szCs w:val="20"/>
        </w:rPr>
        <w:t xml:space="preserve"> </w:t>
      </w:r>
      <w:r>
        <w:rPr>
          <w:rFonts w:ascii="Arial" w:hAnsi="Arial" w:cs="Arial"/>
          <w:sz w:val="20"/>
          <w:szCs w:val="20"/>
        </w:rPr>
        <w:t>chemically resistant to this material even for brief exposures. Examples of preferred glove barrier materials include: Neoprene, Polyvinyl chloride ("PVC" or "vinyl"), Nitrile/butadiene rubber ("nitrile" or "NBR"). NOTICE: The selection of a specific glove for a particular application and duration of use in a workplace should also take into account all relevant workplace factors such as, but not limited to: Other chemicals which may be handled, physical requirements (cut/puncture protection, dexterity, thermal protection), potential body reactions to glove materials, as well as the instructions/specifications provided by the glove supplier.</w:t>
      </w:r>
    </w:p>
    <w:p w:rsidR="003D031C" w:rsidRDefault="003D031C">
      <w:pPr>
        <w:widowControl w:val="0"/>
        <w:autoSpaceDE w:val="0"/>
        <w:autoSpaceDN w:val="0"/>
        <w:adjustRightInd w:val="0"/>
        <w:spacing w:after="0" w:line="221"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8" w:lineRule="auto"/>
        <w:ind w:left="321"/>
        <w:rPr>
          <w:rFonts w:ascii="Times New Roman" w:hAnsi="Times New Roman" w:cs="Times New Roman"/>
          <w:sz w:val="24"/>
          <w:szCs w:val="24"/>
        </w:rPr>
      </w:pPr>
      <w:r>
        <w:rPr>
          <w:rFonts w:ascii="Arial" w:hAnsi="Arial" w:cs="Arial"/>
          <w:b/>
          <w:bCs/>
          <w:sz w:val="20"/>
          <w:szCs w:val="20"/>
        </w:rPr>
        <w:t xml:space="preserve">Respiratory Protection: </w:t>
      </w:r>
      <w:r>
        <w:rPr>
          <w:rFonts w:ascii="Arial" w:hAnsi="Arial" w:cs="Arial"/>
          <w:sz w:val="20"/>
          <w:szCs w:val="20"/>
        </w:rPr>
        <w:t>Respiratory protection should be worn when there is a potential to exceed the exposure</w:t>
      </w:r>
      <w:r>
        <w:rPr>
          <w:rFonts w:ascii="Arial" w:hAnsi="Arial" w:cs="Arial"/>
          <w:b/>
          <w:bCs/>
          <w:sz w:val="20"/>
          <w:szCs w:val="20"/>
        </w:rPr>
        <w:t xml:space="preserve"> </w:t>
      </w:r>
      <w:r>
        <w:rPr>
          <w:rFonts w:ascii="Arial" w:hAnsi="Arial" w:cs="Arial"/>
          <w:sz w:val="20"/>
          <w:szCs w:val="20"/>
        </w:rPr>
        <w:t>limit requirements or guidelines. If there are no applicable exposure limit requirements or guidelines, wear respiratory protection when adverse effects, such as respiratory irritation or discomfort have been experienced, or where indicated by your risk assessment process. In dusty or misty atmospheres, use an approved particulate respirator. The following should be effective types of air-purifying respirators: High efficiency particulate air (HEPA) N95. A respiratory protection program that meets 29 CFR 1910.134 must be followed whenever workplace conditions warrant use of a respirator.</w:t>
      </w: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16" w:lineRule="exact"/>
        <w:rPr>
          <w:rFonts w:ascii="Times New Roman" w:hAnsi="Times New Roman" w:cs="Times New Roman"/>
          <w:sz w:val="24"/>
          <w:szCs w:val="24"/>
        </w:rPr>
      </w:pPr>
    </w:p>
    <w:p w:rsidR="003D031C" w:rsidRDefault="003D031C">
      <w:pPr>
        <w:widowControl w:val="0"/>
        <w:autoSpaceDE w:val="0"/>
        <w:autoSpaceDN w:val="0"/>
        <w:adjustRightInd w:val="0"/>
        <w:spacing w:after="0" w:line="240" w:lineRule="auto"/>
        <w:ind w:left="1"/>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400" w:lineRule="exact"/>
        <w:rPr>
          <w:rFonts w:ascii="Times New Roman" w:hAnsi="Times New Roman" w:cs="Times New Roman"/>
          <w:sz w:val="24"/>
          <w:szCs w:val="24"/>
        </w:rPr>
      </w:pPr>
    </w:p>
    <w:p w:rsidR="003D031C" w:rsidRDefault="003D031C">
      <w:pPr>
        <w:widowControl w:val="0"/>
        <w:autoSpaceDE w:val="0"/>
        <w:autoSpaceDN w:val="0"/>
        <w:adjustRightInd w:val="0"/>
        <w:spacing w:after="0" w:line="240" w:lineRule="auto"/>
        <w:ind w:left="1"/>
        <w:rPr>
          <w:rFonts w:ascii="Times New Roman" w:hAnsi="Times New Roman" w:cs="Times New Roman"/>
          <w:sz w:val="24"/>
          <w:szCs w:val="24"/>
        </w:rPr>
      </w:pPr>
      <w:r>
        <w:rPr>
          <w:rFonts w:ascii="Arial" w:hAnsi="Arial" w:cs="Arial"/>
          <w:b/>
          <w:bCs/>
          <w:sz w:val="32"/>
          <w:szCs w:val="32"/>
        </w:rPr>
        <w:t>9. PHYSICAL AND CHEMICAL PROPERTIES</w:t>
      </w:r>
    </w:p>
    <w:p w:rsidR="003D031C" w:rsidRDefault="003D031C">
      <w:pPr>
        <w:widowControl w:val="0"/>
        <w:autoSpaceDE w:val="0"/>
        <w:autoSpaceDN w:val="0"/>
        <w:adjustRightInd w:val="0"/>
        <w:spacing w:after="0" w:line="6"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197" w:lineRule="exact"/>
        <w:rPr>
          <w:rFonts w:ascii="Times New Roman" w:hAnsi="Times New Roman" w:cs="Times New Roman"/>
          <w:sz w:val="24"/>
          <w:szCs w:val="24"/>
        </w:rPr>
      </w:pPr>
    </w:p>
    <w:p w:rsidR="003D031C" w:rsidRDefault="003D031C">
      <w:pPr>
        <w:widowControl w:val="0"/>
        <w:tabs>
          <w:tab w:val="left" w:pos="3101"/>
        </w:tabs>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Physical state</w:t>
      </w:r>
      <w:r>
        <w:rPr>
          <w:rFonts w:ascii="Times New Roman" w:hAnsi="Times New Roman" w:cs="Times New Roman"/>
          <w:sz w:val="24"/>
          <w:szCs w:val="24"/>
        </w:rPr>
        <w:tab/>
      </w:r>
      <w:r>
        <w:rPr>
          <w:rFonts w:ascii="Arial" w:hAnsi="Arial" w:cs="Arial"/>
          <w:sz w:val="20"/>
          <w:szCs w:val="20"/>
        </w:rPr>
        <w:t>Solid</w:t>
      </w:r>
    </w:p>
    <w:p w:rsidR="003D031C" w:rsidRDefault="003D031C">
      <w:pPr>
        <w:widowControl w:val="0"/>
        <w:autoSpaceDE w:val="0"/>
        <w:autoSpaceDN w:val="0"/>
        <w:adjustRightInd w:val="0"/>
        <w:spacing w:after="0" w:line="31"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240" w:lineRule="auto"/>
        <w:rPr>
          <w:rFonts w:ascii="Times New Roman" w:hAnsi="Times New Roman" w:cs="Times New Roman"/>
          <w:sz w:val="24"/>
          <w:szCs w:val="24"/>
        </w:rPr>
        <w:sectPr w:rsidR="003D031C">
          <w:pgSz w:w="12240" w:h="15840"/>
          <w:pgMar w:top="717" w:right="740" w:bottom="448" w:left="1079" w:header="720" w:footer="720" w:gutter="0"/>
          <w:cols w:space="720" w:equalWidth="0">
            <w:col w:w="10421"/>
          </w:cols>
          <w:noEndnote/>
        </w:sectPr>
      </w:pPr>
    </w:p>
    <w:p w:rsidR="003D031C" w:rsidRDefault="003D031C">
      <w:pPr>
        <w:widowControl w:val="0"/>
        <w:autoSpaceDE w:val="0"/>
        <w:autoSpaceDN w:val="0"/>
        <w:adjustRightInd w:val="0"/>
        <w:spacing w:after="0" w:line="203" w:lineRule="exact"/>
        <w:rPr>
          <w:rFonts w:ascii="Times New Roman" w:hAnsi="Times New Roman" w:cs="Times New Roman"/>
          <w:sz w:val="24"/>
          <w:szCs w:val="24"/>
        </w:rPr>
      </w:pPr>
    </w:p>
    <w:p w:rsidR="003D031C" w:rsidRDefault="003D031C">
      <w:pPr>
        <w:widowControl w:val="0"/>
        <w:tabs>
          <w:tab w:val="left" w:pos="73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sz w:val="19"/>
          <w:szCs w:val="19"/>
        </w:rPr>
        <w:t>7 of 14</w:t>
      </w:r>
    </w:p>
    <w:p w:rsidR="003D031C" w:rsidRDefault="003D031C">
      <w:pPr>
        <w:widowControl w:val="0"/>
        <w:autoSpaceDE w:val="0"/>
        <w:autoSpaceDN w:val="0"/>
        <w:adjustRightInd w:val="0"/>
        <w:spacing w:after="0" w:line="240" w:lineRule="auto"/>
        <w:rPr>
          <w:rFonts w:ascii="Times New Roman" w:hAnsi="Times New Roman" w:cs="Times New Roman"/>
          <w:sz w:val="24"/>
          <w:szCs w:val="24"/>
        </w:rPr>
        <w:sectPr w:rsidR="003D031C">
          <w:type w:val="continuous"/>
          <w:pgSz w:w="12240" w:h="15840"/>
          <w:pgMar w:top="717" w:right="3180" w:bottom="448" w:left="1080" w:header="720" w:footer="720" w:gutter="0"/>
          <w:cols w:space="720" w:equalWidth="0">
            <w:col w:w="7980"/>
          </w:cols>
          <w:noEndnote/>
        </w:sectPr>
      </w:pPr>
    </w:p>
    <w:p w:rsidR="00451332" w:rsidRDefault="00451332" w:rsidP="00451332">
      <w:pPr>
        <w:widowControl w:val="0"/>
        <w:autoSpaceDE w:val="0"/>
        <w:autoSpaceDN w:val="0"/>
        <w:adjustRightInd w:val="0"/>
        <w:spacing w:after="0" w:line="240" w:lineRule="auto"/>
        <w:ind w:left="100"/>
        <w:jc w:val="center"/>
        <w:rPr>
          <w:rFonts w:ascii="Times New Roman" w:hAnsi="Times New Roman" w:cs="Times New Roman"/>
          <w:sz w:val="24"/>
          <w:szCs w:val="24"/>
        </w:rPr>
      </w:pPr>
      <w:bookmarkStart w:id="8" w:name="page8"/>
      <w:bookmarkEnd w:id="8"/>
      <w:r>
        <w:rPr>
          <w:rFonts w:ascii="Arial" w:hAnsi="Arial" w:cs="Arial"/>
          <w:b/>
          <w:bCs/>
          <w:sz w:val="36"/>
          <w:szCs w:val="36"/>
        </w:rPr>
        <w:lastRenderedPageBreak/>
        <w:t>EVCO 83-87% CALCIUM CHLORIDE FLAKES</w:t>
      </w:r>
    </w:p>
    <w:p w:rsidR="003D031C" w:rsidRDefault="003D031C">
      <w:pPr>
        <w:widowControl w:val="0"/>
        <w:autoSpaceDE w:val="0"/>
        <w:autoSpaceDN w:val="0"/>
        <w:adjustRightInd w:val="0"/>
        <w:spacing w:after="0" w:line="7"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197" w:lineRule="exact"/>
        <w:rPr>
          <w:rFonts w:ascii="Times New Roman" w:hAnsi="Times New Roman" w:cs="Times New Roman"/>
          <w:sz w:val="24"/>
          <w:szCs w:val="24"/>
        </w:rPr>
      </w:pPr>
    </w:p>
    <w:p w:rsidR="003D031C" w:rsidRDefault="003D031C">
      <w:pPr>
        <w:widowControl w:val="0"/>
        <w:tabs>
          <w:tab w:val="left" w:pos="3100"/>
        </w:tabs>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Appearance:</w:t>
      </w:r>
      <w:r>
        <w:rPr>
          <w:rFonts w:ascii="Times New Roman" w:hAnsi="Times New Roman" w:cs="Times New Roman"/>
          <w:sz w:val="24"/>
          <w:szCs w:val="24"/>
        </w:rPr>
        <w:tab/>
      </w:r>
      <w:r>
        <w:rPr>
          <w:rFonts w:ascii="Arial" w:hAnsi="Arial" w:cs="Arial"/>
          <w:sz w:val="20"/>
          <w:szCs w:val="20"/>
        </w:rPr>
        <w:t>Flakes</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tabs>
          <w:tab w:val="left" w:pos="3100"/>
        </w:tabs>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Color:</w:t>
      </w:r>
      <w:r>
        <w:rPr>
          <w:rFonts w:ascii="Times New Roman" w:hAnsi="Times New Roman" w:cs="Times New Roman"/>
          <w:sz w:val="24"/>
          <w:szCs w:val="24"/>
        </w:rPr>
        <w:tab/>
      </w:r>
      <w:r>
        <w:rPr>
          <w:rFonts w:ascii="Arial" w:hAnsi="Arial" w:cs="Arial"/>
          <w:sz w:val="20"/>
          <w:szCs w:val="20"/>
        </w:rPr>
        <w:t>White</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tabs>
          <w:tab w:val="left" w:pos="3100"/>
        </w:tabs>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Odor:</w:t>
      </w:r>
      <w:r>
        <w:rPr>
          <w:rFonts w:ascii="Times New Roman" w:hAnsi="Times New Roman" w:cs="Times New Roman"/>
          <w:sz w:val="24"/>
          <w:szCs w:val="24"/>
        </w:rPr>
        <w:tab/>
      </w:r>
      <w:r>
        <w:rPr>
          <w:rFonts w:ascii="Arial" w:hAnsi="Arial" w:cs="Arial"/>
          <w:sz w:val="20"/>
          <w:szCs w:val="20"/>
        </w:rPr>
        <w:t>Odorless</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tabs>
          <w:tab w:val="left" w:pos="3100"/>
        </w:tabs>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Odor Threshold [ppm]:</w:t>
      </w:r>
      <w:r>
        <w:rPr>
          <w:rFonts w:ascii="Times New Roman" w:hAnsi="Times New Roman" w:cs="Times New Roman"/>
          <w:sz w:val="24"/>
          <w:szCs w:val="24"/>
        </w:rPr>
        <w:tab/>
      </w:r>
      <w:r>
        <w:rPr>
          <w:rFonts w:ascii="Arial" w:hAnsi="Arial" w:cs="Arial"/>
          <w:sz w:val="19"/>
          <w:szCs w:val="19"/>
        </w:rPr>
        <w:t>No data available.</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tabs>
          <w:tab w:val="left" w:pos="3100"/>
        </w:tabs>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Molecular Formula:</w:t>
      </w:r>
      <w:r>
        <w:rPr>
          <w:rFonts w:ascii="Times New Roman" w:hAnsi="Times New Roman" w:cs="Times New Roman"/>
          <w:sz w:val="24"/>
          <w:szCs w:val="24"/>
        </w:rPr>
        <w:tab/>
      </w:r>
      <w:r>
        <w:rPr>
          <w:rFonts w:ascii="Arial" w:hAnsi="Arial" w:cs="Arial"/>
          <w:sz w:val="20"/>
          <w:szCs w:val="20"/>
        </w:rPr>
        <w:t>CaCl2</w:t>
      </w:r>
    </w:p>
    <w:p w:rsidR="003D031C" w:rsidRDefault="003D031C">
      <w:pPr>
        <w:widowControl w:val="0"/>
        <w:autoSpaceDE w:val="0"/>
        <w:autoSpaceDN w:val="0"/>
        <w:adjustRightInd w:val="0"/>
        <w:spacing w:after="0" w:line="7"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 xml:space="preserve">Decomposition Temperature:   </w:t>
      </w:r>
      <w:r>
        <w:rPr>
          <w:rFonts w:ascii="Arial" w:hAnsi="Arial" w:cs="Arial"/>
          <w:sz w:val="20"/>
          <w:szCs w:val="20"/>
        </w:rPr>
        <w:t>Not applicable</w:t>
      </w:r>
    </w:p>
    <w:p w:rsidR="003D031C" w:rsidRDefault="003D031C">
      <w:pPr>
        <w:widowControl w:val="0"/>
        <w:tabs>
          <w:tab w:val="left" w:pos="3100"/>
        </w:tabs>
        <w:autoSpaceDE w:val="0"/>
        <w:autoSpaceDN w:val="0"/>
        <w:adjustRightInd w:val="0"/>
        <w:spacing w:after="0" w:line="234" w:lineRule="auto"/>
        <w:rPr>
          <w:rFonts w:ascii="Times New Roman" w:hAnsi="Times New Roman" w:cs="Times New Roman"/>
          <w:sz w:val="24"/>
          <w:szCs w:val="24"/>
        </w:rPr>
      </w:pPr>
      <w:r>
        <w:rPr>
          <w:rFonts w:ascii="Arial" w:hAnsi="Arial" w:cs="Arial"/>
          <w:b/>
          <w:bCs/>
          <w:sz w:val="20"/>
          <w:szCs w:val="20"/>
        </w:rPr>
        <w:t>Boiling Point/Range:</w:t>
      </w:r>
      <w:r>
        <w:rPr>
          <w:rFonts w:ascii="Times New Roman" w:hAnsi="Times New Roman" w:cs="Times New Roman"/>
          <w:sz w:val="24"/>
          <w:szCs w:val="24"/>
        </w:rPr>
        <w:tab/>
      </w:r>
      <w:r>
        <w:rPr>
          <w:rFonts w:ascii="Arial" w:hAnsi="Arial" w:cs="Arial"/>
          <w:sz w:val="20"/>
          <w:szCs w:val="20"/>
        </w:rPr>
        <w:t>Not applicable to solids</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tabs>
          <w:tab w:val="left" w:pos="3100"/>
        </w:tabs>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Freezing Point/Range:</w:t>
      </w:r>
      <w:r>
        <w:rPr>
          <w:rFonts w:ascii="Times New Roman" w:hAnsi="Times New Roman" w:cs="Times New Roman"/>
          <w:sz w:val="24"/>
          <w:szCs w:val="24"/>
        </w:rPr>
        <w:tab/>
      </w:r>
      <w:r>
        <w:rPr>
          <w:rFonts w:ascii="Arial" w:hAnsi="Arial" w:cs="Arial"/>
          <w:sz w:val="20"/>
          <w:szCs w:val="20"/>
        </w:rPr>
        <w:t>Not applicable to solids.</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tabs>
          <w:tab w:val="left" w:pos="3100"/>
        </w:tabs>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Melting Point/Range:</w:t>
      </w:r>
      <w:r>
        <w:rPr>
          <w:rFonts w:ascii="Times New Roman" w:hAnsi="Times New Roman" w:cs="Times New Roman"/>
          <w:sz w:val="24"/>
          <w:szCs w:val="24"/>
        </w:rPr>
        <w:tab/>
      </w:r>
      <w:r>
        <w:rPr>
          <w:rFonts w:ascii="Arial" w:hAnsi="Arial" w:cs="Arial"/>
          <w:sz w:val="19"/>
          <w:szCs w:val="19"/>
        </w:rPr>
        <w:t>772 °C (1,422 °F)</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tabs>
          <w:tab w:val="left" w:pos="3100"/>
        </w:tabs>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Vapor Pressure:</w:t>
      </w:r>
      <w:r>
        <w:rPr>
          <w:rFonts w:ascii="Times New Roman" w:hAnsi="Times New Roman" w:cs="Times New Roman"/>
          <w:sz w:val="24"/>
          <w:szCs w:val="24"/>
        </w:rPr>
        <w:tab/>
      </w:r>
      <w:r>
        <w:rPr>
          <w:rFonts w:ascii="Arial" w:hAnsi="Arial" w:cs="Arial"/>
          <w:sz w:val="19"/>
          <w:szCs w:val="19"/>
        </w:rPr>
        <w:t>Negligible at ambient temperature</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tabs>
          <w:tab w:val="left" w:pos="3100"/>
        </w:tabs>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Vapor Density (air=1):</w:t>
      </w:r>
      <w:r>
        <w:rPr>
          <w:rFonts w:ascii="Times New Roman" w:hAnsi="Times New Roman" w:cs="Times New Roman"/>
          <w:sz w:val="24"/>
          <w:szCs w:val="24"/>
        </w:rPr>
        <w:tab/>
      </w:r>
      <w:r>
        <w:rPr>
          <w:rFonts w:ascii="Arial" w:hAnsi="Arial" w:cs="Arial"/>
          <w:sz w:val="20"/>
          <w:szCs w:val="20"/>
        </w:rPr>
        <w:t>Not applicable</w:t>
      </w:r>
    </w:p>
    <w:p w:rsidR="003D031C" w:rsidRDefault="003D031C">
      <w:pPr>
        <w:widowControl w:val="0"/>
        <w:autoSpaceDE w:val="0"/>
        <w:autoSpaceDN w:val="0"/>
        <w:adjustRightInd w:val="0"/>
        <w:spacing w:after="0" w:line="7"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Relative Density/Specific Gravity</w:t>
      </w:r>
      <w:r>
        <w:rPr>
          <w:rFonts w:ascii="Arial" w:hAnsi="Arial" w:cs="Arial"/>
          <w:sz w:val="20"/>
          <w:szCs w:val="20"/>
        </w:rPr>
        <w:t>Not applicable to solids</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water=</w:t>
      </w:r>
      <w:proofErr w:type="gramEnd"/>
      <w:r>
        <w:rPr>
          <w:rFonts w:ascii="Arial" w:hAnsi="Arial" w:cs="Arial"/>
          <w:b/>
          <w:bCs/>
          <w:sz w:val="20"/>
          <w:szCs w:val="20"/>
        </w:rPr>
        <w:t>1):</w:t>
      </w:r>
    </w:p>
    <w:p w:rsidR="003D031C" w:rsidRDefault="003D031C">
      <w:pPr>
        <w:widowControl w:val="0"/>
        <w:tabs>
          <w:tab w:val="left" w:pos="3100"/>
        </w:tabs>
        <w:autoSpaceDE w:val="0"/>
        <w:autoSpaceDN w:val="0"/>
        <w:adjustRightInd w:val="0"/>
        <w:spacing w:after="0" w:line="234" w:lineRule="auto"/>
        <w:rPr>
          <w:rFonts w:ascii="Times New Roman" w:hAnsi="Times New Roman" w:cs="Times New Roman"/>
          <w:sz w:val="24"/>
          <w:szCs w:val="24"/>
        </w:rPr>
      </w:pPr>
      <w:r>
        <w:rPr>
          <w:rFonts w:ascii="Arial" w:hAnsi="Arial" w:cs="Arial"/>
          <w:b/>
          <w:bCs/>
          <w:sz w:val="20"/>
          <w:szCs w:val="20"/>
        </w:rPr>
        <w:t>Bulk Density:</w:t>
      </w:r>
      <w:r>
        <w:rPr>
          <w:rFonts w:ascii="Times New Roman" w:hAnsi="Times New Roman" w:cs="Times New Roman"/>
          <w:sz w:val="24"/>
          <w:szCs w:val="24"/>
        </w:rPr>
        <w:tab/>
      </w:r>
      <w:r>
        <w:rPr>
          <w:rFonts w:ascii="Arial" w:hAnsi="Arial" w:cs="Arial"/>
          <w:sz w:val="20"/>
          <w:szCs w:val="20"/>
        </w:rPr>
        <w:t>51 - 61 lb/ft3</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tabs>
          <w:tab w:val="left" w:pos="3100"/>
        </w:tabs>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Water Solubility:</w:t>
      </w:r>
      <w:r>
        <w:rPr>
          <w:rFonts w:ascii="Times New Roman" w:hAnsi="Times New Roman" w:cs="Times New Roman"/>
          <w:sz w:val="24"/>
          <w:szCs w:val="24"/>
        </w:rPr>
        <w:tab/>
      </w:r>
      <w:r>
        <w:rPr>
          <w:rFonts w:ascii="Arial" w:hAnsi="Arial" w:cs="Arial"/>
          <w:sz w:val="20"/>
          <w:szCs w:val="20"/>
        </w:rPr>
        <w:t>Readily soluble</w:t>
      </w:r>
    </w:p>
    <w:p w:rsidR="003D031C" w:rsidRDefault="003D031C">
      <w:pPr>
        <w:widowControl w:val="0"/>
        <w:tabs>
          <w:tab w:val="left" w:pos="3100"/>
        </w:tabs>
        <w:autoSpaceDE w:val="0"/>
        <w:autoSpaceDN w:val="0"/>
        <w:adjustRightInd w:val="0"/>
        <w:spacing w:after="0" w:line="239" w:lineRule="auto"/>
        <w:rPr>
          <w:rFonts w:ascii="Times New Roman" w:hAnsi="Times New Roman" w:cs="Times New Roman"/>
          <w:sz w:val="24"/>
          <w:szCs w:val="24"/>
        </w:rPr>
      </w:pPr>
      <w:proofErr w:type="gramStart"/>
      <w:r>
        <w:rPr>
          <w:rFonts w:ascii="Arial" w:hAnsi="Arial" w:cs="Arial"/>
          <w:b/>
          <w:bCs/>
          <w:sz w:val="20"/>
          <w:szCs w:val="20"/>
        </w:rPr>
        <w:t>pH</w:t>
      </w:r>
      <w:proofErr w:type="gramEnd"/>
      <w:r>
        <w:rPr>
          <w:rFonts w:ascii="Arial" w:hAnsi="Arial" w:cs="Arial"/>
          <w:b/>
          <w:bCs/>
          <w:sz w:val="20"/>
          <w:szCs w:val="20"/>
        </w:rPr>
        <w:t>:</w:t>
      </w:r>
      <w:r>
        <w:rPr>
          <w:rFonts w:ascii="Times New Roman" w:hAnsi="Times New Roman" w:cs="Times New Roman"/>
          <w:sz w:val="24"/>
          <w:szCs w:val="24"/>
        </w:rPr>
        <w:tab/>
      </w:r>
      <w:r>
        <w:rPr>
          <w:rFonts w:ascii="Arial" w:hAnsi="Arial" w:cs="Arial"/>
          <w:sz w:val="20"/>
          <w:szCs w:val="20"/>
        </w:rPr>
        <w:t>Not applicable to solids</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tabs>
          <w:tab w:val="left" w:pos="3100"/>
        </w:tabs>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Volatility:</w:t>
      </w:r>
      <w:r>
        <w:rPr>
          <w:rFonts w:ascii="Times New Roman" w:hAnsi="Times New Roman" w:cs="Times New Roman"/>
          <w:sz w:val="24"/>
          <w:szCs w:val="24"/>
        </w:rPr>
        <w:tab/>
      </w:r>
      <w:r>
        <w:rPr>
          <w:rFonts w:ascii="Arial" w:hAnsi="Arial" w:cs="Arial"/>
          <w:sz w:val="20"/>
          <w:szCs w:val="20"/>
        </w:rPr>
        <w:t>Not applicable</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tabs>
          <w:tab w:val="left" w:pos="3100"/>
        </w:tabs>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Evaporation Rate (ether=1):</w:t>
      </w:r>
      <w:r>
        <w:rPr>
          <w:rFonts w:ascii="Times New Roman" w:hAnsi="Times New Roman" w:cs="Times New Roman"/>
          <w:sz w:val="24"/>
          <w:szCs w:val="24"/>
        </w:rPr>
        <w:tab/>
      </w:r>
      <w:r>
        <w:rPr>
          <w:rFonts w:ascii="Arial" w:hAnsi="Arial" w:cs="Arial"/>
          <w:sz w:val="20"/>
          <w:szCs w:val="20"/>
        </w:rPr>
        <w:t>Not applicable</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tabs>
          <w:tab w:val="left" w:pos="3100"/>
        </w:tabs>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Partition Coefficient</w:t>
      </w:r>
      <w:r>
        <w:rPr>
          <w:rFonts w:ascii="Times New Roman" w:hAnsi="Times New Roman" w:cs="Times New Roman"/>
          <w:sz w:val="24"/>
          <w:szCs w:val="24"/>
        </w:rPr>
        <w:tab/>
      </w:r>
      <w:r>
        <w:rPr>
          <w:rFonts w:ascii="Arial" w:hAnsi="Arial" w:cs="Arial"/>
          <w:sz w:val="20"/>
          <w:szCs w:val="20"/>
        </w:rPr>
        <w:t>No data available</w:t>
      </w:r>
    </w:p>
    <w:p w:rsidR="003D031C" w:rsidRDefault="003D031C">
      <w:pPr>
        <w:widowControl w:val="0"/>
        <w:autoSpaceDE w:val="0"/>
        <w:autoSpaceDN w:val="0"/>
        <w:adjustRightInd w:val="0"/>
        <w:spacing w:after="0" w:line="7"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n-octanol/water</w:t>
      </w:r>
      <w:proofErr w:type="gramEnd"/>
      <w:r>
        <w:rPr>
          <w:rFonts w:ascii="Arial" w:hAnsi="Arial" w:cs="Arial"/>
          <w:b/>
          <w:bCs/>
          <w:sz w:val="20"/>
          <w:szCs w:val="20"/>
        </w:rPr>
        <w:t>):</w:t>
      </w:r>
    </w:p>
    <w:p w:rsidR="003D031C" w:rsidRDefault="003D031C">
      <w:pPr>
        <w:widowControl w:val="0"/>
        <w:tabs>
          <w:tab w:val="left" w:pos="3100"/>
        </w:tabs>
        <w:autoSpaceDE w:val="0"/>
        <w:autoSpaceDN w:val="0"/>
        <w:adjustRightInd w:val="0"/>
        <w:spacing w:after="0" w:line="234" w:lineRule="auto"/>
        <w:rPr>
          <w:rFonts w:ascii="Times New Roman" w:hAnsi="Times New Roman" w:cs="Times New Roman"/>
          <w:sz w:val="24"/>
          <w:szCs w:val="24"/>
        </w:rPr>
      </w:pPr>
      <w:r>
        <w:rPr>
          <w:rFonts w:ascii="Arial" w:hAnsi="Arial" w:cs="Arial"/>
          <w:b/>
          <w:bCs/>
          <w:sz w:val="20"/>
          <w:szCs w:val="20"/>
        </w:rPr>
        <w:t>Flash point:</w:t>
      </w:r>
      <w:r>
        <w:rPr>
          <w:rFonts w:ascii="Times New Roman" w:hAnsi="Times New Roman" w:cs="Times New Roman"/>
          <w:sz w:val="24"/>
          <w:szCs w:val="24"/>
        </w:rPr>
        <w:tab/>
      </w:r>
      <w:r>
        <w:rPr>
          <w:rFonts w:ascii="Arial" w:hAnsi="Arial" w:cs="Arial"/>
          <w:sz w:val="20"/>
          <w:szCs w:val="20"/>
        </w:rPr>
        <w:t>Not applicable</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tabs>
          <w:tab w:val="left" w:pos="3100"/>
        </w:tabs>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Flammability (solid, gas):</w:t>
      </w:r>
      <w:r>
        <w:rPr>
          <w:rFonts w:ascii="Times New Roman" w:hAnsi="Times New Roman" w:cs="Times New Roman"/>
          <w:sz w:val="24"/>
          <w:szCs w:val="24"/>
        </w:rPr>
        <w:tab/>
      </w:r>
      <w:r>
        <w:rPr>
          <w:rFonts w:ascii="Arial" w:hAnsi="Arial" w:cs="Arial"/>
          <w:sz w:val="20"/>
          <w:szCs w:val="20"/>
        </w:rPr>
        <w:t>Not applicable</w:t>
      </w:r>
    </w:p>
    <w:p w:rsidR="003D031C" w:rsidRDefault="003D031C">
      <w:pPr>
        <w:widowControl w:val="0"/>
        <w:autoSpaceDE w:val="0"/>
        <w:autoSpaceDN w:val="0"/>
        <w:adjustRightInd w:val="0"/>
        <w:spacing w:after="0" w:line="7"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 xml:space="preserve">Lower Flammability Level (air):  </w:t>
      </w:r>
      <w:r>
        <w:rPr>
          <w:rFonts w:ascii="Arial" w:hAnsi="Arial" w:cs="Arial"/>
          <w:sz w:val="20"/>
          <w:szCs w:val="20"/>
        </w:rPr>
        <w:t>Not applicable</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 xml:space="preserve">Upper Flammability Level (air):  </w:t>
      </w:r>
      <w:r>
        <w:rPr>
          <w:rFonts w:ascii="Arial" w:hAnsi="Arial" w:cs="Arial"/>
          <w:sz w:val="20"/>
          <w:szCs w:val="20"/>
        </w:rPr>
        <w:t>Not applicable</w:t>
      </w:r>
    </w:p>
    <w:p w:rsidR="003D031C" w:rsidRDefault="003D031C">
      <w:pPr>
        <w:widowControl w:val="0"/>
        <w:tabs>
          <w:tab w:val="left" w:pos="3100"/>
        </w:tabs>
        <w:autoSpaceDE w:val="0"/>
        <w:autoSpaceDN w:val="0"/>
        <w:adjustRightInd w:val="0"/>
        <w:spacing w:after="0" w:line="234" w:lineRule="auto"/>
        <w:rPr>
          <w:rFonts w:ascii="Times New Roman" w:hAnsi="Times New Roman" w:cs="Times New Roman"/>
          <w:sz w:val="24"/>
          <w:szCs w:val="24"/>
        </w:rPr>
      </w:pPr>
      <w:r>
        <w:rPr>
          <w:rFonts w:ascii="Arial" w:hAnsi="Arial" w:cs="Arial"/>
          <w:b/>
          <w:bCs/>
          <w:sz w:val="20"/>
          <w:szCs w:val="20"/>
        </w:rPr>
        <w:t>Auto-ignition Temperature:</w:t>
      </w:r>
      <w:r>
        <w:rPr>
          <w:rFonts w:ascii="Times New Roman" w:hAnsi="Times New Roman" w:cs="Times New Roman"/>
          <w:sz w:val="24"/>
          <w:szCs w:val="24"/>
        </w:rPr>
        <w:tab/>
      </w:r>
      <w:r>
        <w:rPr>
          <w:rFonts w:ascii="Arial" w:hAnsi="Arial" w:cs="Arial"/>
          <w:sz w:val="20"/>
          <w:szCs w:val="20"/>
        </w:rPr>
        <w:t>Not applicable</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tabs>
          <w:tab w:val="left" w:pos="3100"/>
        </w:tabs>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Viscosity:</w:t>
      </w:r>
      <w:r>
        <w:rPr>
          <w:rFonts w:ascii="Times New Roman" w:hAnsi="Times New Roman" w:cs="Times New Roman"/>
          <w:sz w:val="24"/>
          <w:szCs w:val="24"/>
        </w:rPr>
        <w:tab/>
      </w:r>
      <w:r>
        <w:rPr>
          <w:rFonts w:ascii="Arial" w:hAnsi="Arial" w:cs="Arial"/>
          <w:sz w:val="20"/>
          <w:szCs w:val="20"/>
        </w:rPr>
        <w:t>Not applicable</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tabs>
          <w:tab w:val="left" w:pos="3100"/>
        </w:tabs>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Hygroscopic:</w:t>
      </w:r>
      <w:r>
        <w:rPr>
          <w:rFonts w:ascii="Times New Roman" w:hAnsi="Times New Roman" w:cs="Times New Roman"/>
          <w:sz w:val="24"/>
          <w:szCs w:val="24"/>
        </w:rPr>
        <w:tab/>
      </w:r>
      <w:r>
        <w:rPr>
          <w:rFonts w:ascii="Arial" w:hAnsi="Arial" w:cs="Arial"/>
          <w:sz w:val="20"/>
          <w:szCs w:val="20"/>
        </w:rPr>
        <w:t>Yes</w:t>
      </w:r>
    </w:p>
    <w:p w:rsidR="003D031C" w:rsidRDefault="003D031C">
      <w:pPr>
        <w:widowControl w:val="0"/>
        <w:autoSpaceDE w:val="0"/>
        <w:autoSpaceDN w:val="0"/>
        <w:adjustRightInd w:val="0"/>
        <w:spacing w:after="0" w:line="7" w:lineRule="exact"/>
        <w:rPr>
          <w:rFonts w:ascii="Times New Roman" w:hAnsi="Times New Roman" w:cs="Times New Roman"/>
          <w:sz w:val="24"/>
          <w:szCs w:val="24"/>
        </w:rPr>
      </w:pPr>
    </w:p>
    <w:p w:rsidR="003D031C" w:rsidRDefault="003D031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398" w:lineRule="exact"/>
        <w:rPr>
          <w:rFonts w:ascii="Times New Roman" w:hAnsi="Times New Roman" w:cs="Times New Roman"/>
          <w:sz w:val="24"/>
          <w:szCs w:val="24"/>
        </w:rPr>
      </w:pPr>
    </w:p>
    <w:p w:rsidR="003D031C" w:rsidRDefault="003D031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32"/>
          <w:szCs w:val="32"/>
        </w:rPr>
        <w:t>10. STABILITY AND REACTIVITY</w:t>
      </w:r>
    </w:p>
    <w:p w:rsidR="003D031C" w:rsidRDefault="003D031C">
      <w:pPr>
        <w:widowControl w:val="0"/>
        <w:autoSpaceDE w:val="0"/>
        <w:autoSpaceDN w:val="0"/>
        <w:adjustRightInd w:val="0"/>
        <w:spacing w:after="0" w:line="6" w:lineRule="exact"/>
        <w:rPr>
          <w:rFonts w:ascii="Times New Roman" w:hAnsi="Times New Roman" w:cs="Times New Roman"/>
          <w:sz w:val="24"/>
          <w:szCs w:val="24"/>
        </w:rPr>
      </w:pPr>
    </w:p>
    <w:p w:rsidR="003D031C" w:rsidRDefault="003D031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202"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 xml:space="preserve">Reactivity: </w:t>
      </w:r>
      <w:r>
        <w:rPr>
          <w:rFonts w:ascii="Arial" w:hAnsi="Arial" w:cs="Arial"/>
          <w:sz w:val="20"/>
          <w:szCs w:val="20"/>
        </w:rPr>
        <w:t xml:space="preserve">Hygroscopic. </w:t>
      </w:r>
      <w:proofErr w:type="gramStart"/>
      <w:r>
        <w:rPr>
          <w:rFonts w:ascii="Arial" w:hAnsi="Arial" w:cs="Arial"/>
          <w:sz w:val="20"/>
          <w:szCs w:val="20"/>
        </w:rPr>
        <w:t>Liberates large amounts of heat when dissolving in water or aqueous acids.</w:t>
      </w:r>
      <w:proofErr w:type="gramEnd"/>
    </w:p>
    <w:p w:rsidR="003D031C" w:rsidRDefault="003D031C">
      <w:pPr>
        <w:widowControl w:val="0"/>
        <w:autoSpaceDE w:val="0"/>
        <w:autoSpaceDN w:val="0"/>
        <w:adjustRightInd w:val="0"/>
        <w:spacing w:after="0" w:line="209"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 xml:space="preserve">Chemical Stability: </w:t>
      </w:r>
      <w:r>
        <w:rPr>
          <w:rFonts w:ascii="Arial" w:hAnsi="Arial" w:cs="Arial"/>
          <w:sz w:val="20"/>
          <w:szCs w:val="20"/>
        </w:rPr>
        <w:t>Stable at normal temperatures and pressures.</w:t>
      </w:r>
    </w:p>
    <w:p w:rsidR="003D031C" w:rsidRDefault="003D031C">
      <w:pPr>
        <w:widowControl w:val="0"/>
        <w:autoSpaceDE w:val="0"/>
        <w:autoSpaceDN w:val="0"/>
        <w:adjustRightInd w:val="0"/>
        <w:spacing w:after="0" w:line="209"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Possibility of Hazardous Reactions:</w:t>
      </w:r>
    </w:p>
    <w:p w:rsidR="003D031C" w:rsidRDefault="003D031C">
      <w:pPr>
        <w:widowControl w:val="0"/>
        <w:autoSpaceDE w:val="0"/>
        <w:autoSpaceDN w:val="0"/>
        <w:adjustRightInd w:val="0"/>
        <w:spacing w:after="0" w:line="234" w:lineRule="auto"/>
        <w:rPr>
          <w:rFonts w:ascii="Times New Roman" w:hAnsi="Times New Roman" w:cs="Times New Roman"/>
          <w:sz w:val="24"/>
          <w:szCs w:val="24"/>
        </w:rPr>
      </w:pPr>
      <w:r>
        <w:rPr>
          <w:rFonts w:ascii="Arial" w:hAnsi="Arial" w:cs="Arial"/>
          <w:sz w:val="20"/>
          <w:szCs w:val="20"/>
        </w:rPr>
        <w:t>Avoid moisture.</w:t>
      </w:r>
    </w:p>
    <w:p w:rsidR="003D031C" w:rsidRDefault="003D031C">
      <w:pPr>
        <w:widowControl w:val="0"/>
        <w:autoSpaceDE w:val="0"/>
        <w:autoSpaceDN w:val="0"/>
        <w:adjustRightInd w:val="0"/>
        <w:spacing w:after="0" w:line="209"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Conditions to Avoid:</w:t>
      </w:r>
    </w:p>
    <w:p w:rsidR="003D031C" w:rsidRDefault="003D031C">
      <w:pPr>
        <w:widowControl w:val="0"/>
        <w:autoSpaceDE w:val="0"/>
        <w:autoSpaceDN w:val="0"/>
        <w:adjustRightInd w:val="0"/>
        <w:spacing w:after="0" w:line="234" w:lineRule="auto"/>
        <w:rPr>
          <w:rFonts w:ascii="Times New Roman" w:hAnsi="Times New Roman" w:cs="Times New Roman"/>
          <w:sz w:val="24"/>
          <w:szCs w:val="24"/>
        </w:rPr>
      </w:pPr>
      <w:r>
        <w:rPr>
          <w:rFonts w:ascii="Arial" w:hAnsi="Arial" w:cs="Arial"/>
          <w:sz w:val="20"/>
          <w:szCs w:val="20"/>
        </w:rPr>
        <w:t xml:space="preserve">(e.g., static discharge, shock, or vibration) -. </w:t>
      </w:r>
      <w:proofErr w:type="gramStart"/>
      <w:r>
        <w:rPr>
          <w:rFonts w:ascii="Arial" w:hAnsi="Arial" w:cs="Arial"/>
          <w:sz w:val="20"/>
          <w:szCs w:val="20"/>
        </w:rPr>
        <w:t>None known.</w:t>
      </w:r>
      <w:proofErr w:type="gramEnd"/>
    </w:p>
    <w:p w:rsidR="003D031C" w:rsidRDefault="003D031C">
      <w:pPr>
        <w:widowControl w:val="0"/>
        <w:autoSpaceDE w:val="0"/>
        <w:autoSpaceDN w:val="0"/>
        <w:adjustRightInd w:val="0"/>
        <w:spacing w:after="0" w:line="209"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Incompatibilities/ Materials to Avoid:</w:t>
      </w:r>
    </w:p>
    <w:p w:rsidR="003D031C" w:rsidRDefault="003D031C">
      <w:pPr>
        <w:widowControl w:val="0"/>
        <w:autoSpaceDE w:val="0"/>
        <w:autoSpaceDN w:val="0"/>
        <w:adjustRightInd w:val="0"/>
        <w:spacing w:after="0" w:line="2"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8" w:lineRule="auto"/>
        <w:rPr>
          <w:rFonts w:ascii="Times New Roman" w:hAnsi="Times New Roman" w:cs="Times New Roman"/>
          <w:sz w:val="24"/>
          <w:szCs w:val="24"/>
        </w:rPr>
      </w:pPr>
      <w:r>
        <w:rPr>
          <w:rFonts w:ascii="Arial" w:hAnsi="Arial" w:cs="Arial"/>
          <w:sz w:val="20"/>
          <w:szCs w:val="20"/>
        </w:rPr>
        <w:t xml:space="preserve">Heat is generated when mixed with water or aqueous acids. Spattering and boiling can occur. Avoid contact with: bromide trifluoride, 2-furan percarboxylic acid because calcium chloride is incompatible with those substances. Contact with zinc forms flammable hydrogen gas, which can be explosive. </w:t>
      </w:r>
      <w:proofErr w:type="gramStart"/>
      <w:r>
        <w:rPr>
          <w:rFonts w:ascii="Arial" w:hAnsi="Arial" w:cs="Arial"/>
          <w:sz w:val="20"/>
          <w:szCs w:val="20"/>
        </w:rPr>
        <w:t>Catalyzes exothermic polymerization of methyl vinyl ether.</w:t>
      </w:r>
      <w:proofErr w:type="gramEnd"/>
      <w:r>
        <w:rPr>
          <w:rFonts w:ascii="Arial" w:hAnsi="Arial" w:cs="Arial"/>
          <w:sz w:val="20"/>
          <w:szCs w:val="20"/>
        </w:rPr>
        <w:t xml:space="preserve"> Attacks metals in the presence of moisture, and may release flammable hydrogen gas. Reaction of bromide impurity with oxidizing materials may generate trace levels of impurities such as bromates.</w:t>
      </w:r>
    </w:p>
    <w:p w:rsidR="003D031C" w:rsidRDefault="003D031C">
      <w:pPr>
        <w:widowControl w:val="0"/>
        <w:autoSpaceDE w:val="0"/>
        <w:autoSpaceDN w:val="0"/>
        <w:adjustRightInd w:val="0"/>
        <w:spacing w:after="0" w:line="211"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 xml:space="preserve">Hazardous Decomposition Products: </w:t>
      </w:r>
      <w:r>
        <w:rPr>
          <w:rFonts w:ascii="Arial" w:hAnsi="Arial" w:cs="Arial"/>
          <w:sz w:val="20"/>
          <w:szCs w:val="20"/>
        </w:rPr>
        <w:t>Formed under fire conditions: hydrogen chloride gas, calcium oxide</w:t>
      </w:r>
    </w:p>
    <w:p w:rsidR="003D031C" w:rsidRDefault="003D031C">
      <w:pPr>
        <w:widowControl w:val="0"/>
        <w:autoSpaceDE w:val="0"/>
        <w:autoSpaceDN w:val="0"/>
        <w:adjustRightInd w:val="0"/>
        <w:spacing w:after="0" w:line="209"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 xml:space="preserve">Hazardous Polymerization: </w:t>
      </w:r>
      <w:r>
        <w:rPr>
          <w:rFonts w:ascii="Arial" w:hAnsi="Arial" w:cs="Arial"/>
          <w:sz w:val="20"/>
          <w:szCs w:val="20"/>
        </w:rPr>
        <w:t>Will not occur.</w:t>
      </w:r>
    </w:p>
    <w:p w:rsidR="003D031C" w:rsidRDefault="003D031C">
      <w:pPr>
        <w:widowControl w:val="0"/>
        <w:autoSpaceDE w:val="0"/>
        <w:autoSpaceDN w:val="0"/>
        <w:adjustRightInd w:val="0"/>
        <w:spacing w:after="0" w:line="107"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240" w:lineRule="auto"/>
        <w:rPr>
          <w:rFonts w:ascii="Times New Roman" w:hAnsi="Times New Roman" w:cs="Times New Roman"/>
          <w:sz w:val="24"/>
          <w:szCs w:val="24"/>
        </w:rPr>
        <w:sectPr w:rsidR="003D031C">
          <w:pgSz w:w="12240" w:h="15840"/>
          <w:pgMar w:top="717" w:right="780" w:bottom="448" w:left="1080" w:header="720" w:footer="720" w:gutter="0"/>
          <w:cols w:space="720" w:equalWidth="0">
            <w:col w:w="10380"/>
          </w:cols>
          <w:noEndnote/>
        </w:sectPr>
      </w:pPr>
    </w:p>
    <w:p w:rsidR="003D031C" w:rsidRDefault="003D031C">
      <w:pPr>
        <w:widowControl w:val="0"/>
        <w:autoSpaceDE w:val="0"/>
        <w:autoSpaceDN w:val="0"/>
        <w:adjustRightInd w:val="0"/>
        <w:spacing w:after="0" w:line="203" w:lineRule="exact"/>
        <w:rPr>
          <w:rFonts w:ascii="Times New Roman" w:hAnsi="Times New Roman" w:cs="Times New Roman"/>
          <w:sz w:val="24"/>
          <w:szCs w:val="24"/>
        </w:rPr>
      </w:pPr>
    </w:p>
    <w:p w:rsidR="003D031C" w:rsidRDefault="003D031C">
      <w:pPr>
        <w:widowControl w:val="0"/>
        <w:tabs>
          <w:tab w:val="left" w:pos="73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sz w:val="19"/>
          <w:szCs w:val="19"/>
        </w:rPr>
        <w:t>8 of 14</w:t>
      </w:r>
    </w:p>
    <w:p w:rsidR="003D031C" w:rsidRDefault="003D031C">
      <w:pPr>
        <w:widowControl w:val="0"/>
        <w:autoSpaceDE w:val="0"/>
        <w:autoSpaceDN w:val="0"/>
        <w:adjustRightInd w:val="0"/>
        <w:spacing w:after="0" w:line="240" w:lineRule="auto"/>
        <w:rPr>
          <w:rFonts w:ascii="Times New Roman" w:hAnsi="Times New Roman" w:cs="Times New Roman"/>
          <w:sz w:val="24"/>
          <w:szCs w:val="24"/>
        </w:rPr>
        <w:sectPr w:rsidR="003D031C">
          <w:type w:val="continuous"/>
          <w:pgSz w:w="12240" w:h="15840"/>
          <w:pgMar w:top="717" w:right="3180" w:bottom="448" w:left="1080" w:header="720" w:footer="720" w:gutter="0"/>
          <w:cols w:space="720" w:equalWidth="0">
            <w:col w:w="7980"/>
          </w:cols>
          <w:noEndnote/>
        </w:sectPr>
      </w:pPr>
    </w:p>
    <w:p w:rsidR="00451332" w:rsidRDefault="00451332" w:rsidP="00451332">
      <w:pPr>
        <w:widowControl w:val="0"/>
        <w:autoSpaceDE w:val="0"/>
        <w:autoSpaceDN w:val="0"/>
        <w:adjustRightInd w:val="0"/>
        <w:spacing w:after="0" w:line="240" w:lineRule="auto"/>
        <w:ind w:left="100"/>
        <w:jc w:val="center"/>
        <w:rPr>
          <w:rFonts w:ascii="Times New Roman" w:hAnsi="Times New Roman" w:cs="Times New Roman"/>
          <w:sz w:val="24"/>
          <w:szCs w:val="24"/>
        </w:rPr>
      </w:pPr>
      <w:bookmarkStart w:id="9" w:name="page9"/>
      <w:bookmarkEnd w:id="9"/>
      <w:r>
        <w:rPr>
          <w:rFonts w:ascii="Arial" w:hAnsi="Arial" w:cs="Arial"/>
          <w:b/>
          <w:bCs/>
          <w:sz w:val="36"/>
          <w:szCs w:val="36"/>
        </w:rPr>
        <w:lastRenderedPageBreak/>
        <w:t>EVCO 83-87% CALCIUM CHLORIDE FLAKES</w:t>
      </w:r>
    </w:p>
    <w:p w:rsidR="003D031C" w:rsidRDefault="003D031C">
      <w:pPr>
        <w:widowControl w:val="0"/>
        <w:autoSpaceDE w:val="0"/>
        <w:autoSpaceDN w:val="0"/>
        <w:adjustRightInd w:val="0"/>
        <w:spacing w:after="0" w:line="7" w:lineRule="exact"/>
        <w:rPr>
          <w:rFonts w:ascii="Times New Roman" w:hAnsi="Times New Roman" w:cs="Times New Roman"/>
          <w:sz w:val="24"/>
          <w:szCs w:val="24"/>
        </w:rPr>
      </w:pPr>
    </w:p>
    <w:p w:rsidR="003D031C" w:rsidRDefault="003D031C">
      <w:pPr>
        <w:widowControl w:val="0"/>
        <w:autoSpaceDE w:val="0"/>
        <w:autoSpaceDN w:val="0"/>
        <w:adjustRightInd w:val="0"/>
        <w:spacing w:after="0" w:line="203"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399" w:lineRule="exact"/>
        <w:rPr>
          <w:rFonts w:ascii="Times New Roman" w:hAnsi="Times New Roman" w:cs="Times New Roman"/>
          <w:sz w:val="24"/>
          <w:szCs w:val="24"/>
        </w:rPr>
      </w:pPr>
    </w:p>
    <w:p w:rsidR="003D031C" w:rsidRDefault="003D031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32"/>
          <w:szCs w:val="32"/>
        </w:rPr>
        <w:t>11. TOXICOLOGICAL INFORMATION</w:t>
      </w:r>
    </w:p>
    <w:p w:rsidR="003D031C" w:rsidRDefault="003D031C">
      <w:pPr>
        <w:widowControl w:val="0"/>
        <w:autoSpaceDE w:val="0"/>
        <w:autoSpaceDN w:val="0"/>
        <w:adjustRightInd w:val="0"/>
        <w:spacing w:after="0" w:line="6"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05"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u w:val="single"/>
        </w:rPr>
        <w:t>TOXICITY DATA:</w:t>
      </w: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08" w:lineRule="exact"/>
        <w:rPr>
          <w:rFonts w:ascii="Times New Roman" w:hAnsi="Times New Roman" w:cs="Times New Roman"/>
          <w:sz w:val="24"/>
          <w:szCs w:val="24"/>
        </w:rPr>
      </w:pPr>
    </w:p>
    <w:p w:rsidR="003D031C" w:rsidRDefault="003D031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 xml:space="preserve">PRODUCT TOXICITY DATA: </w:t>
      </w:r>
      <w:r w:rsidR="00451332">
        <w:rPr>
          <w:rFonts w:ascii="Arial" w:hAnsi="Arial" w:cs="Arial"/>
          <w:sz w:val="20"/>
          <w:szCs w:val="20"/>
        </w:rPr>
        <w:t>EVCO</w:t>
      </w:r>
      <w:r>
        <w:rPr>
          <w:rFonts w:ascii="Arial" w:hAnsi="Arial" w:cs="Arial"/>
          <w:sz w:val="20"/>
          <w:szCs w:val="20"/>
        </w:rPr>
        <w:t xml:space="preserve"> 83-87% CALCIUM CHLORIDE FLAKES</w:t>
      </w:r>
    </w:p>
    <w:p w:rsidR="003D031C" w:rsidRDefault="003D031C">
      <w:pPr>
        <w:widowControl w:val="0"/>
        <w:autoSpaceDE w:val="0"/>
        <w:autoSpaceDN w:val="0"/>
        <w:adjustRightInd w:val="0"/>
        <w:spacing w:after="0" w:line="8"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3460"/>
        <w:gridCol w:w="3540"/>
        <w:gridCol w:w="3420"/>
      </w:tblGrid>
      <w:tr w:rsidR="003D031C">
        <w:trPr>
          <w:trHeight w:val="236"/>
        </w:trPr>
        <w:tc>
          <w:tcPr>
            <w:tcW w:w="3460" w:type="dxa"/>
            <w:tcBorders>
              <w:top w:val="single" w:sz="8" w:space="0" w:color="010101"/>
              <w:left w:val="single" w:sz="8" w:space="0" w:color="010101"/>
              <w:bottom w:val="nil"/>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w w:val="98"/>
                <w:sz w:val="20"/>
                <w:szCs w:val="20"/>
                <w:u w:val="single"/>
              </w:rPr>
              <w:t>LD50 Oral:</w:t>
            </w:r>
          </w:p>
        </w:tc>
        <w:tc>
          <w:tcPr>
            <w:tcW w:w="3540" w:type="dxa"/>
            <w:tcBorders>
              <w:top w:val="single" w:sz="8" w:space="0" w:color="010101"/>
              <w:left w:val="nil"/>
              <w:bottom w:val="nil"/>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sz w:val="20"/>
                <w:szCs w:val="20"/>
                <w:u w:val="single"/>
              </w:rPr>
              <w:t>LD50 Dermal:</w:t>
            </w:r>
          </w:p>
        </w:tc>
        <w:tc>
          <w:tcPr>
            <w:tcW w:w="3420" w:type="dxa"/>
            <w:tcBorders>
              <w:top w:val="single" w:sz="8" w:space="0" w:color="010101"/>
              <w:left w:val="nil"/>
              <w:bottom w:val="nil"/>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sz w:val="20"/>
                <w:szCs w:val="20"/>
                <w:u w:val="single"/>
              </w:rPr>
              <w:t>LC50 Inhalation:</w:t>
            </w:r>
          </w:p>
        </w:tc>
      </w:tr>
      <w:tr w:rsidR="003D031C">
        <w:trPr>
          <w:trHeight w:val="224"/>
        </w:trPr>
        <w:tc>
          <w:tcPr>
            <w:tcW w:w="3460" w:type="dxa"/>
            <w:tcBorders>
              <w:top w:val="nil"/>
              <w:left w:val="single" w:sz="8" w:space="0" w:color="010101"/>
              <w:bottom w:val="nil"/>
              <w:right w:val="single" w:sz="8" w:space="0" w:color="010101"/>
            </w:tcBorders>
            <w:vAlign w:val="bottom"/>
          </w:tcPr>
          <w:p w:rsidR="003D031C" w:rsidRDefault="003D031C">
            <w:pPr>
              <w:widowControl w:val="0"/>
              <w:autoSpaceDE w:val="0"/>
              <w:autoSpaceDN w:val="0"/>
              <w:adjustRightInd w:val="0"/>
              <w:spacing w:after="0" w:line="223" w:lineRule="exact"/>
              <w:jc w:val="center"/>
              <w:rPr>
                <w:rFonts w:ascii="Times New Roman" w:hAnsi="Times New Roman" w:cs="Times New Roman"/>
                <w:sz w:val="24"/>
                <w:szCs w:val="24"/>
              </w:rPr>
            </w:pPr>
            <w:r>
              <w:rPr>
                <w:rFonts w:ascii="Arial" w:hAnsi="Arial" w:cs="Arial"/>
                <w:w w:val="99"/>
                <w:sz w:val="20"/>
                <w:szCs w:val="20"/>
              </w:rPr>
              <w:t>1126 mg/kg - Oral Acute Toxicity</w:t>
            </w:r>
          </w:p>
        </w:tc>
        <w:tc>
          <w:tcPr>
            <w:tcW w:w="3540" w:type="dxa"/>
            <w:tcBorders>
              <w:top w:val="nil"/>
              <w:left w:val="nil"/>
              <w:bottom w:val="nil"/>
              <w:right w:val="single" w:sz="8" w:space="0" w:color="010101"/>
            </w:tcBorders>
            <w:vAlign w:val="bottom"/>
          </w:tcPr>
          <w:p w:rsidR="003D031C" w:rsidRDefault="003D031C">
            <w:pPr>
              <w:widowControl w:val="0"/>
              <w:autoSpaceDE w:val="0"/>
              <w:autoSpaceDN w:val="0"/>
              <w:adjustRightInd w:val="0"/>
              <w:spacing w:after="0" w:line="223" w:lineRule="exact"/>
              <w:jc w:val="center"/>
              <w:rPr>
                <w:rFonts w:ascii="Times New Roman" w:hAnsi="Times New Roman" w:cs="Times New Roman"/>
                <w:sz w:val="24"/>
                <w:szCs w:val="24"/>
              </w:rPr>
            </w:pPr>
            <w:r>
              <w:rPr>
                <w:rFonts w:ascii="Arial" w:hAnsi="Arial" w:cs="Arial"/>
                <w:w w:val="99"/>
                <w:sz w:val="20"/>
                <w:szCs w:val="20"/>
              </w:rPr>
              <w:t>2637 mg/kg - Dermal Acute Toxicity</w:t>
            </w:r>
          </w:p>
        </w:tc>
        <w:tc>
          <w:tcPr>
            <w:tcW w:w="3420" w:type="dxa"/>
            <w:tcBorders>
              <w:top w:val="nil"/>
              <w:left w:val="nil"/>
              <w:bottom w:val="nil"/>
              <w:right w:val="single" w:sz="8" w:space="0" w:color="010101"/>
            </w:tcBorders>
            <w:vAlign w:val="bottom"/>
          </w:tcPr>
          <w:p w:rsidR="003D031C" w:rsidRDefault="003D031C">
            <w:pPr>
              <w:widowControl w:val="0"/>
              <w:autoSpaceDE w:val="0"/>
              <w:autoSpaceDN w:val="0"/>
              <w:adjustRightInd w:val="0"/>
              <w:spacing w:after="0" w:line="223" w:lineRule="exact"/>
              <w:jc w:val="center"/>
              <w:rPr>
                <w:rFonts w:ascii="Times New Roman" w:hAnsi="Times New Roman" w:cs="Times New Roman"/>
                <w:sz w:val="24"/>
                <w:szCs w:val="24"/>
              </w:rPr>
            </w:pPr>
            <w:r>
              <w:rPr>
                <w:rFonts w:ascii="Arial" w:hAnsi="Arial" w:cs="Arial"/>
                <w:w w:val="99"/>
                <w:sz w:val="20"/>
                <w:szCs w:val="20"/>
              </w:rPr>
              <w:t>No data is available</w:t>
            </w:r>
          </w:p>
        </w:tc>
      </w:tr>
      <w:tr w:rsidR="003D031C">
        <w:trPr>
          <w:trHeight w:val="230"/>
        </w:trPr>
        <w:tc>
          <w:tcPr>
            <w:tcW w:w="3460" w:type="dxa"/>
            <w:tcBorders>
              <w:top w:val="nil"/>
              <w:left w:val="single" w:sz="8" w:space="0" w:color="010101"/>
              <w:bottom w:val="nil"/>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sz w:val="20"/>
                <w:szCs w:val="20"/>
              </w:rPr>
              <w:t>Estimate (ATE)</w:t>
            </w:r>
          </w:p>
        </w:tc>
        <w:tc>
          <w:tcPr>
            <w:tcW w:w="3540" w:type="dxa"/>
            <w:tcBorders>
              <w:top w:val="nil"/>
              <w:left w:val="nil"/>
              <w:bottom w:val="nil"/>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Estimate (ATE)</w:t>
            </w:r>
          </w:p>
        </w:tc>
        <w:tc>
          <w:tcPr>
            <w:tcW w:w="3420" w:type="dxa"/>
            <w:tcBorders>
              <w:top w:val="nil"/>
              <w:left w:val="nil"/>
              <w:bottom w:val="nil"/>
              <w:right w:val="single" w:sz="8" w:space="0" w:color="010101"/>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19"/>
                <w:szCs w:val="19"/>
              </w:rPr>
            </w:pPr>
          </w:p>
        </w:tc>
      </w:tr>
      <w:tr w:rsidR="003D031C">
        <w:trPr>
          <w:trHeight w:val="25"/>
        </w:trPr>
        <w:tc>
          <w:tcPr>
            <w:tcW w:w="3460" w:type="dxa"/>
            <w:tcBorders>
              <w:top w:val="nil"/>
              <w:left w:val="single" w:sz="8" w:space="0" w:color="010101"/>
              <w:bottom w:val="single" w:sz="8" w:space="0" w:color="010101"/>
              <w:right w:val="single" w:sz="8" w:space="0" w:color="010101"/>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2"/>
                <w:szCs w:val="2"/>
              </w:rPr>
            </w:pPr>
          </w:p>
        </w:tc>
        <w:tc>
          <w:tcPr>
            <w:tcW w:w="3540" w:type="dxa"/>
            <w:tcBorders>
              <w:top w:val="nil"/>
              <w:left w:val="nil"/>
              <w:bottom w:val="single" w:sz="8" w:space="0" w:color="010101"/>
              <w:right w:val="single" w:sz="8" w:space="0" w:color="010101"/>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2"/>
                <w:szCs w:val="2"/>
              </w:rPr>
            </w:pPr>
          </w:p>
        </w:tc>
        <w:tc>
          <w:tcPr>
            <w:tcW w:w="3420" w:type="dxa"/>
            <w:tcBorders>
              <w:top w:val="nil"/>
              <w:left w:val="nil"/>
              <w:bottom w:val="single" w:sz="8" w:space="0" w:color="010101"/>
              <w:right w:val="single" w:sz="8" w:space="0" w:color="010101"/>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2"/>
                <w:szCs w:val="2"/>
              </w:rPr>
            </w:pPr>
          </w:p>
        </w:tc>
      </w:tr>
    </w:tbl>
    <w:p w:rsidR="003D031C" w:rsidRDefault="003D031C">
      <w:pPr>
        <w:widowControl w:val="0"/>
        <w:autoSpaceDE w:val="0"/>
        <w:autoSpaceDN w:val="0"/>
        <w:adjustRightInd w:val="0"/>
        <w:spacing w:after="0" w:line="400"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COMPONENT TOXICITY DATA:</w:t>
      </w:r>
    </w:p>
    <w:p w:rsidR="003D031C" w:rsidRDefault="003D031C">
      <w:pPr>
        <w:widowControl w:val="0"/>
        <w:autoSpaceDE w:val="0"/>
        <w:autoSpaceDN w:val="0"/>
        <w:adjustRightInd w:val="0"/>
        <w:spacing w:after="0" w:line="233" w:lineRule="auto"/>
        <w:rPr>
          <w:rFonts w:ascii="Times New Roman" w:hAnsi="Times New Roman" w:cs="Times New Roman"/>
          <w:sz w:val="24"/>
          <w:szCs w:val="24"/>
        </w:rPr>
      </w:pPr>
      <w:r>
        <w:rPr>
          <w:rFonts w:ascii="Arial" w:hAnsi="Arial" w:cs="Arial"/>
          <w:b/>
          <w:bCs/>
          <w:sz w:val="18"/>
          <w:szCs w:val="18"/>
        </w:rPr>
        <w:t xml:space="preserve">Note: </w:t>
      </w:r>
      <w:r>
        <w:rPr>
          <w:rFonts w:ascii="Arial" w:hAnsi="Arial" w:cs="Arial"/>
          <w:sz w:val="18"/>
          <w:szCs w:val="18"/>
        </w:rPr>
        <w:t>The component toxicity data is populated by the LOLI database and may differ from the product toxicity data given.</w:t>
      </w:r>
    </w:p>
    <w:tbl>
      <w:tblPr>
        <w:tblW w:w="0" w:type="auto"/>
        <w:tblInd w:w="10" w:type="dxa"/>
        <w:tblLayout w:type="fixed"/>
        <w:tblCellMar>
          <w:left w:w="0" w:type="dxa"/>
          <w:right w:w="0" w:type="dxa"/>
        </w:tblCellMar>
        <w:tblLook w:val="0000" w:firstRow="0" w:lastRow="0" w:firstColumn="0" w:lastColumn="0" w:noHBand="0" w:noVBand="0"/>
      </w:tblPr>
      <w:tblGrid>
        <w:gridCol w:w="3140"/>
        <w:gridCol w:w="2440"/>
        <w:gridCol w:w="2420"/>
        <w:gridCol w:w="2440"/>
      </w:tblGrid>
      <w:tr w:rsidR="003D031C">
        <w:trPr>
          <w:trHeight w:val="238"/>
        </w:trPr>
        <w:tc>
          <w:tcPr>
            <w:tcW w:w="3140" w:type="dxa"/>
            <w:tcBorders>
              <w:top w:val="single" w:sz="8" w:space="0" w:color="010101"/>
              <w:left w:val="single" w:sz="8" w:space="0" w:color="010101"/>
              <w:bottom w:val="single" w:sz="8" w:space="0" w:color="010101"/>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sz w:val="20"/>
                <w:szCs w:val="20"/>
              </w:rPr>
              <w:t>Component</w:t>
            </w:r>
          </w:p>
        </w:tc>
        <w:tc>
          <w:tcPr>
            <w:tcW w:w="2440" w:type="dxa"/>
            <w:tcBorders>
              <w:top w:val="single" w:sz="8" w:space="0" w:color="010101"/>
              <w:left w:val="nil"/>
              <w:bottom w:val="single" w:sz="8" w:space="0" w:color="010101"/>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w w:val="98"/>
                <w:sz w:val="20"/>
                <w:szCs w:val="20"/>
              </w:rPr>
              <w:t>LD50 Oral:</w:t>
            </w:r>
          </w:p>
        </w:tc>
        <w:tc>
          <w:tcPr>
            <w:tcW w:w="2420" w:type="dxa"/>
            <w:tcBorders>
              <w:top w:val="single" w:sz="8" w:space="0" w:color="010101"/>
              <w:left w:val="nil"/>
              <w:bottom w:val="single" w:sz="8" w:space="0" w:color="010101"/>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w w:val="99"/>
                <w:sz w:val="20"/>
                <w:szCs w:val="20"/>
              </w:rPr>
              <w:t>LD50 Dermal:</w:t>
            </w:r>
          </w:p>
        </w:tc>
        <w:tc>
          <w:tcPr>
            <w:tcW w:w="2440" w:type="dxa"/>
            <w:tcBorders>
              <w:top w:val="single" w:sz="8" w:space="0" w:color="010101"/>
              <w:left w:val="nil"/>
              <w:bottom w:val="single" w:sz="8" w:space="0" w:color="010101"/>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w w:val="98"/>
                <w:sz w:val="20"/>
                <w:szCs w:val="20"/>
              </w:rPr>
              <w:t>LC50 Inhalation:</w:t>
            </w:r>
          </w:p>
        </w:tc>
      </w:tr>
      <w:tr w:rsidR="003D031C">
        <w:trPr>
          <w:trHeight w:val="232"/>
        </w:trPr>
        <w:tc>
          <w:tcPr>
            <w:tcW w:w="3140" w:type="dxa"/>
            <w:tcBorders>
              <w:top w:val="nil"/>
              <w:left w:val="single" w:sz="8" w:space="0" w:color="010101"/>
              <w:bottom w:val="nil"/>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sz w:val="20"/>
                <w:szCs w:val="20"/>
              </w:rPr>
              <w:t>Calcium chloride</w:t>
            </w:r>
          </w:p>
        </w:tc>
        <w:tc>
          <w:tcPr>
            <w:tcW w:w="2440" w:type="dxa"/>
            <w:tcBorders>
              <w:top w:val="nil"/>
              <w:left w:val="nil"/>
              <w:bottom w:val="nil"/>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9"/>
                <w:sz w:val="20"/>
                <w:szCs w:val="20"/>
              </w:rPr>
              <w:t>1000 mg/kg (Rat)</w:t>
            </w:r>
          </w:p>
        </w:tc>
        <w:tc>
          <w:tcPr>
            <w:tcW w:w="2420" w:type="dxa"/>
            <w:tcBorders>
              <w:top w:val="nil"/>
              <w:left w:val="nil"/>
              <w:bottom w:val="nil"/>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9"/>
                <w:sz w:val="20"/>
                <w:szCs w:val="20"/>
              </w:rPr>
              <w:t>2630 mg/kg (Rat)</w:t>
            </w:r>
          </w:p>
        </w:tc>
        <w:tc>
          <w:tcPr>
            <w:tcW w:w="2440" w:type="dxa"/>
            <w:tcBorders>
              <w:top w:val="nil"/>
              <w:left w:val="nil"/>
              <w:bottom w:val="nil"/>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sz w:val="20"/>
                <w:szCs w:val="20"/>
              </w:rPr>
              <w:t>-----</w:t>
            </w:r>
          </w:p>
        </w:tc>
      </w:tr>
      <w:tr w:rsidR="003D031C">
        <w:trPr>
          <w:trHeight w:val="235"/>
        </w:trPr>
        <w:tc>
          <w:tcPr>
            <w:tcW w:w="3140" w:type="dxa"/>
            <w:tcBorders>
              <w:top w:val="nil"/>
              <w:left w:val="single" w:sz="8" w:space="0" w:color="010101"/>
              <w:bottom w:val="single" w:sz="8" w:space="0" w:color="010101"/>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9"/>
                <w:sz w:val="20"/>
                <w:szCs w:val="20"/>
              </w:rPr>
              <w:t>10043-52-4</w:t>
            </w:r>
          </w:p>
        </w:tc>
        <w:tc>
          <w:tcPr>
            <w:tcW w:w="2440" w:type="dxa"/>
            <w:tcBorders>
              <w:top w:val="nil"/>
              <w:left w:val="nil"/>
              <w:bottom w:val="single" w:sz="8" w:space="0" w:color="010101"/>
              <w:right w:val="single" w:sz="8" w:space="0" w:color="010101"/>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20"/>
                <w:szCs w:val="20"/>
              </w:rPr>
            </w:pPr>
          </w:p>
        </w:tc>
        <w:tc>
          <w:tcPr>
            <w:tcW w:w="2420" w:type="dxa"/>
            <w:tcBorders>
              <w:top w:val="nil"/>
              <w:left w:val="nil"/>
              <w:bottom w:val="single" w:sz="8" w:space="0" w:color="010101"/>
              <w:right w:val="single" w:sz="8" w:space="0" w:color="010101"/>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20"/>
                <w:szCs w:val="20"/>
              </w:rPr>
            </w:pPr>
          </w:p>
        </w:tc>
        <w:tc>
          <w:tcPr>
            <w:tcW w:w="2440" w:type="dxa"/>
            <w:tcBorders>
              <w:top w:val="nil"/>
              <w:left w:val="nil"/>
              <w:bottom w:val="single" w:sz="8" w:space="0" w:color="010101"/>
              <w:right w:val="single" w:sz="8" w:space="0" w:color="010101"/>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20"/>
                <w:szCs w:val="20"/>
              </w:rPr>
            </w:pPr>
          </w:p>
        </w:tc>
      </w:tr>
      <w:tr w:rsidR="003D031C">
        <w:trPr>
          <w:trHeight w:val="235"/>
        </w:trPr>
        <w:tc>
          <w:tcPr>
            <w:tcW w:w="3140" w:type="dxa"/>
            <w:tcBorders>
              <w:top w:val="nil"/>
              <w:left w:val="single" w:sz="8" w:space="0" w:color="010101"/>
              <w:bottom w:val="nil"/>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9"/>
                <w:sz w:val="20"/>
                <w:szCs w:val="20"/>
              </w:rPr>
              <w:t>Potassium Chloride</w:t>
            </w:r>
          </w:p>
        </w:tc>
        <w:tc>
          <w:tcPr>
            <w:tcW w:w="2440" w:type="dxa"/>
            <w:tcBorders>
              <w:top w:val="nil"/>
              <w:left w:val="nil"/>
              <w:bottom w:val="nil"/>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9"/>
                <w:sz w:val="20"/>
                <w:szCs w:val="20"/>
              </w:rPr>
              <w:t>2600 mg/kg (Rat)</w:t>
            </w:r>
          </w:p>
        </w:tc>
        <w:tc>
          <w:tcPr>
            <w:tcW w:w="2420" w:type="dxa"/>
            <w:tcBorders>
              <w:top w:val="nil"/>
              <w:left w:val="nil"/>
              <w:bottom w:val="nil"/>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sz w:val="20"/>
                <w:szCs w:val="20"/>
              </w:rPr>
              <w:t>-----</w:t>
            </w:r>
          </w:p>
        </w:tc>
        <w:tc>
          <w:tcPr>
            <w:tcW w:w="2440" w:type="dxa"/>
            <w:tcBorders>
              <w:top w:val="nil"/>
              <w:left w:val="nil"/>
              <w:bottom w:val="nil"/>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sz w:val="20"/>
                <w:szCs w:val="20"/>
              </w:rPr>
              <w:t>-----</w:t>
            </w:r>
          </w:p>
        </w:tc>
      </w:tr>
      <w:tr w:rsidR="003D031C">
        <w:trPr>
          <w:trHeight w:val="235"/>
        </w:trPr>
        <w:tc>
          <w:tcPr>
            <w:tcW w:w="3140" w:type="dxa"/>
            <w:tcBorders>
              <w:top w:val="nil"/>
              <w:left w:val="single" w:sz="8" w:space="0" w:color="010101"/>
              <w:bottom w:val="single" w:sz="8" w:space="0" w:color="010101"/>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7447-40-7</w:t>
            </w:r>
          </w:p>
        </w:tc>
        <w:tc>
          <w:tcPr>
            <w:tcW w:w="2440" w:type="dxa"/>
            <w:tcBorders>
              <w:top w:val="nil"/>
              <w:left w:val="nil"/>
              <w:bottom w:val="single" w:sz="8" w:space="0" w:color="010101"/>
              <w:right w:val="single" w:sz="8" w:space="0" w:color="010101"/>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20"/>
                <w:szCs w:val="20"/>
              </w:rPr>
            </w:pPr>
          </w:p>
        </w:tc>
        <w:tc>
          <w:tcPr>
            <w:tcW w:w="2420" w:type="dxa"/>
            <w:tcBorders>
              <w:top w:val="nil"/>
              <w:left w:val="nil"/>
              <w:bottom w:val="single" w:sz="8" w:space="0" w:color="010101"/>
              <w:right w:val="single" w:sz="8" w:space="0" w:color="010101"/>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20"/>
                <w:szCs w:val="20"/>
              </w:rPr>
            </w:pPr>
          </w:p>
        </w:tc>
        <w:tc>
          <w:tcPr>
            <w:tcW w:w="2440" w:type="dxa"/>
            <w:tcBorders>
              <w:top w:val="nil"/>
              <w:left w:val="nil"/>
              <w:bottom w:val="single" w:sz="8" w:space="0" w:color="010101"/>
              <w:right w:val="single" w:sz="8" w:space="0" w:color="010101"/>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20"/>
                <w:szCs w:val="20"/>
              </w:rPr>
            </w:pPr>
          </w:p>
        </w:tc>
      </w:tr>
      <w:tr w:rsidR="003D031C">
        <w:trPr>
          <w:trHeight w:val="242"/>
        </w:trPr>
        <w:tc>
          <w:tcPr>
            <w:tcW w:w="3140" w:type="dxa"/>
            <w:tcBorders>
              <w:top w:val="nil"/>
              <w:left w:val="single" w:sz="8" w:space="0" w:color="010101"/>
              <w:bottom w:val="nil"/>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sz w:val="20"/>
                <w:szCs w:val="20"/>
              </w:rPr>
              <w:t>Sodium Chloride</w:t>
            </w:r>
          </w:p>
        </w:tc>
        <w:tc>
          <w:tcPr>
            <w:tcW w:w="2440" w:type="dxa"/>
            <w:tcBorders>
              <w:top w:val="nil"/>
              <w:left w:val="nil"/>
              <w:bottom w:val="nil"/>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9"/>
                <w:sz w:val="20"/>
                <w:szCs w:val="20"/>
              </w:rPr>
              <w:t>3 g/kg (Rat)</w:t>
            </w:r>
          </w:p>
        </w:tc>
        <w:tc>
          <w:tcPr>
            <w:tcW w:w="2420" w:type="dxa"/>
            <w:tcBorders>
              <w:top w:val="nil"/>
              <w:left w:val="nil"/>
              <w:bottom w:val="nil"/>
              <w:right w:val="single" w:sz="8" w:space="0" w:color="010101"/>
            </w:tcBorders>
            <w:vAlign w:val="bottom"/>
          </w:tcPr>
          <w:p w:rsidR="003D031C" w:rsidRDefault="003D031C">
            <w:pPr>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9"/>
                <w:sz w:val="20"/>
                <w:szCs w:val="20"/>
              </w:rPr>
              <w:t>10 g/kg (Rabbit)</w:t>
            </w:r>
          </w:p>
        </w:tc>
        <w:tc>
          <w:tcPr>
            <w:tcW w:w="2440" w:type="dxa"/>
            <w:tcBorders>
              <w:top w:val="nil"/>
              <w:left w:val="nil"/>
              <w:bottom w:val="nil"/>
              <w:right w:val="single" w:sz="8" w:space="0" w:color="010101"/>
            </w:tcBorders>
            <w:vAlign w:val="bottom"/>
          </w:tcPr>
          <w:p w:rsidR="003D031C" w:rsidRDefault="003D031C">
            <w:pPr>
              <w:widowControl w:val="0"/>
              <w:autoSpaceDE w:val="0"/>
              <w:autoSpaceDN w:val="0"/>
              <w:adjustRightInd w:val="0"/>
              <w:spacing w:after="0" w:line="241" w:lineRule="exact"/>
              <w:jc w:val="center"/>
              <w:rPr>
                <w:rFonts w:ascii="Times New Roman" w:hAnsi="Times New Roman" w:cs="Times New Roman"/>
                <w:sz w:val="24"/>
                <w:szCs w:val="24"/>
              </w:rPr>
            </w:pPr>
            <w:r>
              <w:rPr>
                <w:rFonts w:ascii="Arial" w:hAnsi="Arial" w:cs="Arial"/>
                <w:w w:val="98"/>
                <w:sz w:val="20"/>
                <w:szCs w:val="20"/>
              </w:rPr>
              <w:t>42 g/m</w:t>
            </w:r>
            <w:r>
              <w:rPr>
                <w:rFonts w:ascii="Arial" w:hAnsi="Arial" w:cs="Arial"/>
                <w:w w:val="98"/>
                <w:sz w:val="24"/>
                <w:szCs w:val="24"/>
                <w:vertAlign w:val="superscript"/>
              </w:rPr>
              <w:t>3</w:t>
            </w:r>
            <w:r>
              <w:rPr>
                <w:rFonts w:ascii="Arial" w:hAnsi="Arial" w:cs="Arial"/>
                <w:w w:val="98"/>
                <w:sz w:val="20"/>
                <w:szCs w:val="20"/>
              </w:rPr>
              <w:t xml:space="preserve"> (1 hr-Rat)</w:t>
            </w:r>
          </w:p>
        </w:tc>
      </w:tr>
      <w:tr w:rsidR="003D031C">
        <w:trPr>
          <w:trHeight w:val="228"/>
        </w:trPr>
        <w:tc>
          <w:tcPr>
            <w:tcW w:w="3140" w:type="dxa"/>
            <w:tcBorders>
              <w:top w:val="nil"/>
              <w:left w:val="single" w:sz="8" w:space="0" w:color="010101"/>
              <w:bottom w:val="single" w:sz="8" w:space="0" w:color="010101"/>
              <w:right w:val="single" w:sz="8" w:space="0" w:color="010101"/>
            </w:tcBorders>
            <w:vAlign w:val="bottom"/>
          </w:tcPr>
          <w:p w:rsidR="003D031C" w:rsidRDefault="003D031C">
            <w:pPr>
              <w:widowControl w:val="0"/>
              <w:autoSpaceDE w:val="0"/>
              <w:autoSpaceDN w:val="0"/>
              <w:adjustRightInd w:val="0"/>
              <w:spacing w:after="0" w:line="222" w:lineRule="exact"/>
              <w:jc w:val="center"/>
              <w:rPr>
                <w:rFonts w:ascii="Times New Roman" w:hAnsi="Times New Roman" w:cs="Times New Roman"/>
                <w:sz w:val="24"/>
                <w:szCs w:val="24"/>
              </w:rPr>
            </w:pPr>
            <w:r>
              <w:rPr>
                <w:rFonts w:ascii="Arial" w:hAnsi="Arial" w:cs="Arial"/>
                <w:w w:val="98"/>
                <w:sz w:val="20"/>
                <w:szCs w:val="20"/>
              </w:rPr>
              <w:t>7647-14-5</w:t>
            </w:r>
          </w:p>
        </w:tc>
        <w:tc>
          <w:tcPr>
            <w:tcW w:w="2440" w:type="dxa"/>
            <w:tcBorders>
              <w:top w:val="nil"/>
              <w:left w:val="nil"/>
              <w:bottom w:val="single" w:sz="8" w:space="0" w:color="010101"/>
              <w:right w:val="single" w:sz="8" w:space="0" w:color="010101"/>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19"/>
                <w:szCs w:val="19"/>
              </w:rPr>
            </w:pPr>
          </w:p>
        </w:tc>
        <w:tc>
          <w:tcPr>
            <w:tcW w:w="2420" w:type="dxa"/>
            <w:tcBorders>
              <w:top w:val="nil"/>
              <w:left w:val="nil"/>
              <w:bottom w:val="single" w:sz="8" w:space="0" w:color="010101"/>
              <w:right w:val="single" w:sz="8" w:space="0" w:color="010101"/>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19"/>
                <w:szCs w:val="19"/>
              </w:rPr>
            </w:pPr>
          </w:p>
        </w:tc>
        <w:tc>
          <w:tcPr>
            <w:tcW w:w="2440" w:type="dxa"/>
            <w:tcBorders>
              <w:top w:val="nil"/>
              <w:left w:val="nil"/>
              <w:bottom w:val="single" w:sz="8" w:space="0" w:color="010101"/>
              <w:right w:val="single" w:sz="8" w:space="0" w:color="010101"/>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19"/>
                <w:szCs w:val="19"/>
              </w:rPr>
            </w:pPr>
          </w:p>
        </w:tc>
      </w:tr>
    </w:tbl>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396"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w:t>
      </w: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11"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POTENTIAL HEALTH EFFECTS:</w:t>
      </w:r>
    </w:p>
    <w:p w:rsidR="003D031C" w:rsidRDefault="003D031C">
      <w:pPr>
        <w:widowControl w:val="0"/>
        <w:autoSpaceDE w:val="0"/>
        <w:autoSpaceDN w:val="0"/>
        <w:adjustRightInd w:val="0"/>
        <w:spacing w:after="0" w:line="204"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6" w:lineRule="auto"/>
        <w:ind w:left="3120" w:right="300" w:hanging="2814"/>
        <w:rPr>
          <w:rFonts w:ascii="Times New Roman" w:hAnsi="Times New Roman" w:cs="Times New Roman"/>
          <w:sz w:val="24"/>
          <w:szCs w:val="24"/>
        </w:rPr>
      </w:pPr>
      <w:r>
        <w:rPr>
          <w:rFonts w:ascii="Arial" w:hAnsi="Arial" w:cs="Arial"/>
          <w:b/>
          <w:bCs/>
          <w:sz w:val="20"/>
          <w:szCs w:val="20"/>
        </w:rPr>
        <w:t xml:space="preserve">Eye contact: </w:t>
      </w:r>
      <w:r>
        <w:rPr>
          <w:rFonts w:ascii="Arial" w:hAnsi="Arial" w:cs="Arial"/>
          <w:sz w:val="20"/>
          <w:szCs w:val="20"/>
        </w:rPr>
        <w:t>For solid: May cause slight eye irritation, mechanical injury only. Dust formation</w:t>
      </w:r>
      <w:r>
        <w:rPr>
          <w:rFonts w:ascii="Arial" w:hAnsi="Arial" w:cs="Arial"/>
          <w:b/>
          <w:bCs/>
          <w:sz w:val="20"/>
          <w:szCs w:val="20"/>
        </w:rPr>
        <w:t xml:space="preserve"> </w:t>
      </w:r>
      <w:r>
        <w:rPr>
          <w:rFonts w:ascii="Arial" w:hAnsi="Arial" w:cs="Arial"/>
          <w:sz w:val="20"/>
          <w:szCs w:val="20"/>
        </w:rPr>
        <w:t>should be avoided, as dust can cause severe eye irritation with corneal injury.</w:t>
      </w:r>
    </w:p>
    <w:p w:rsidR="003D031C" w:rsidRDefault="003D031C">
      <w:pPr>
        <w:widowControl w:val="0"/>
        <w:autoSpaceDE w:val="0"/>
        <w:autoSpaceDN w:val="0"/>
        <w:adjustRightInd w:val="0"/>
        <w:spacing w:after="0" w:line="203" w:lineRule="exact"/>
        <w:rPr>
          <w:rFonts w:ascii="Times New Roman" w:hAnsi="Times New Roman" w:cs="Times New Roman"/>
          <w:sz w:val="24"/>
          <w:szCs w:val="24"/>
        </w:rPr>
      </w:pPr>
    </w:p>
    <w:p w:rsidR="003D031C" w:rsidRDefault="003D031C">
      <w:pPr>
        <w:widowControl w:val="0"/>
        <w:tabs>
          <w:tab w:val="left" w:pos="3100"/>
        </w:tabs>
        <w:autoSpaceDE w:val="0"/>
        <w:autoSpaceDN w:val="0"/>
        <w:adjustRightInd w:val="0"/>
        <w:spacing w:after="0" w:line="240" w:lineRule="auto"/>
        <w:ind w:left="320"/>
        <w:rPr>
          <w:rFonts w:ascii="Times New Roman" w:hAnsi="Times New Roman" w:cs="Times New Roman"/>
          <w:sz w:val="24"/>
          <w:szCs w:val="24"/>
        </w:rPr>
      </w:pPr>
      <w:r>
        <w:rPr>
          <w:rFonts w:ascii="Arial" w:hAnsi="Arial" w:cs="Arial"/>
          <w:b/>
          <w:bCs/>
          <w:sz w:val="20"/>
          <w:szCs w:val="20"/>
        </w:rPr>
        <w:t>Skin contact:</w:t>
      </w:r>
      <w:r>
        <w:rPr>
          <w:rFonts w:ascii="Times New Roman" w:hAnsi="Times New Roman" w:cs="Times New Roman"/>
          <w:sz w:val="24"/>
          <w:szCs w:val="24"/>
        </w:rPr>
        <w:tab/>
      </w:r>
      <w:r>
        <w:rPr>
          <w:rFonts w:ascii="Arial" w:hAnsi="Arial" w:cs="Arial"/>
          <w:sz w:val="19"/>
          <w:szCs w:val="19"/>
        </w:rPr>
        <w:t>Brief contact is essentially nonirritating to skin. Prolonged contact may cause skin</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autoSpaceDE w:val="0"/>
        <w:autoSpaceDN w:val="0"/>
        <w:adjustRightInd w:val="0"/>
        <w:spacing w:after="0" w:line="240" w:lineRule="auto"/>
        <w:ind w:left="3120"/>
        <w:rPr>
          <w:rFonts w:ascii="Times New Roman" w:hAnsi="Times New Roman" w:cs="Times New Roman"/>
          <w:sz w:val="24"/>
          <w:szCs w:val="24"/>
        </w:rPr>
      </w:pPr>
      <w:proofErr w:type="gramStart"/>
      <w:r>
        <w:rPr>
          <w:rFonts w:ascii="Arial" w:hAnsi="Arial" w:cs="Arial"/>
          <w:sz w:val="20"/>
          <w:szCs w:val="20"/>
        </w:rPr>
        <w:t>irritation</w:t>
      </w:r>
      <w:proofErr w:type="gramEnd"/>
      <w:r>
        <w:rPr>
          <w:rFonts w:ascii="Arial" w:hAnsi="Arial" w:cs="Arial"/>
          <w:sz w:val="20"/>
          <w:szCs w:val="20"/>
        </w:rPr>
        <w:t>, even a burn. Not classified as corrosive to the skin according to DOT</w:t>
      </w:r>
    </w:p>
    <w:p w:rsidR="003D031C" w:rsidRDefault="003D031C">
      <w:pPr>
        <w:widowControl w:val="0"/>
        <w:overflowPunct w:val="0"/>
        <w:autoSpaceDE w:val="0"/>
        <w:autoSpaceDN w:val="0"/>
        <w:adjustRightInd w:val="0"/>
        <w:spacing w:after="0" w:line="239" w:lineRule="auto"/>
        <w:ind w:right="120"/>
        <w:jc w:val="right"/>
        <w:rPr>
          <w:rFonts w:ascii="Times New Roman" w:hAnsi="Times New Roman" w:cs="Times New Roman"/>
          <w:sz w:val="24"/>
          <w:szCs w:val="24"/>
        </w:rPr>
      </w:pPr>
      <w:proofErr w:type="gramStart"/>
      <w:r>
        <w:rPr>
          <w:rFonts w:ascii="Arial" w:hAnsi="Arial" w:cs="Arial"/>
          <w:sz w:val="20"/>
          <w:szCs w:val="20"/>
        </w:rPr>
        <w:t>guidelines</w:t>
      </w:r>
      <w:proofErr w:type="gramEnd"/>
      <w:r>
        <w:rPr>
          <w:rFonts w:ascii="Arial" w:hAnsi="Arial" w:cs="Arial"/>
          <w:sz w:val="20"/>
          <w:szCs w:val="20"/>
        </w:rPr>
        <w:t>. May cause more severe response if skin is damp, abraded (scratched</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ind w:left="3120"/>
        <w:rPr>
          <w:rFonts w:ascii="Times New Roman" w:hAnsi="Times New Roman" w:cs="Times New Roman"/>
          <w:sz w:val="24"/>
          <w:szCs w:val="24"/>
        </w:rPr>
      </w:pPr>
      <w:proofErr w:type="gramStart"/>
      <w:r>
        <w:rPr>
          <w:rFonts w:ascii="Arial" w:hAnsi="Arial" w:cs="Arial"/>
          <w:sz w:val="20"/>
          <w:szCs w:val="20"/>
        </w:rPr>
        <w:t>or</w:t>
      </w:r>
      <w:proofErr w:type="gramEnd"/>
      <w:r>
        <w:rPr>
          <w:rFonts w:ascii="Arial" w:hAnsi="Arial" w:cs="Arial"/>
          <w:sz w:val="20"/>
          <w:szCs w:val="20"/>
        </w:rPr>
        <w:t xml:space="preserve"> cut), or covered by clothing, gloves, or footwear.</w:t>
      </w:r>
    </w:p>
    <w:p w:rsidR="003D031C" w:rsidRDefault="003D031C">
      <w:pPr>
        <w:widowControl w:val="0"/>
        <w:autoSpaceDE w:val="0"/>
        <w:autoSpaceDN w:val="0"/>
        <w:adjustRightInd w:val="0"/>
        <w:spacing w:after="0" w:line="203" w:lineRule="exact"/>
        <w:rPr>
          <w:rFonts w:ascii="Times New Roman" w:hAnsi="Times New Roman" w:cs="Times New Roman"/>
          <w:sz w:val="24"/>
          <w:szCs w:val="24"/>
        </w:rPr>
      </w:pPr>
    </w:p>
    <w:p w:rsidR="003D031C" w:rsidRDefault="003D031C">
      <w:pPr>
        <w:widowControl w:val="0"/>
        <w:tabs>
          <w:tab w:val="left" w:pos="3100"/>
        </w:tabs>
        <w:autoSpaceDE w:val="0"/>
        <w:autoSpaceDN w:val="0"/>
        <w:adjustRightInd w:val="0"/>
        <w:spacing w:after="0" w:line="239" w:lineRule="auto"/>
        <w:ind w:left="320"/>
        <w:rPr>
          <w:rFonts w:ascii="Times New Roman" w:hAnsi="Times New Roman" w:cs="Times New Roman"/>
          <w:sz w:val="24"/>
          <w:szCs w:val="24"/>
        </w:rPr>
      </w:pPr>
      <w:r>
        <w:rPr>
          <w:rFonts w:ascii="Arial" w:hAnsi="Arial" w:cs="Arial"/>
          <w:b/>
          <w:bCs/>
          <w:sz w:val="20"/>
          <w:szCs w:val="20"/>
        </w:rPr>
        <w:t>Inhalation:</w:t>
      </w:r>
      <w:r>
        <w:rPr>
          <w:rFonts w:ascii="Times New Roman" w:hAnsi="Times New Roman" w:cs="Times New Roman"/>
          <w:sz w:val="24"/>
          <w:szCs w:val="24"/>
        </w:rPr>
        <w:tab/>
      </w:r>
      <w:r>
        <w:rPr>
          <w:rFonts w:ascii="Arial" w:hAnsi="Arial" w:cs="Arial"/>
          <w:sz w:val="20"/>
          <w:szCs w:val="20"/>
        </w:rPr>
        <w:t>Dust may cause irritation to upper respiratory tract (nose and throat).</w:t>
      </w:r>
    </w:p>
    <w:p w:rsidR="003D031C" w:rsidRDefault="003D031C">
      <w:pPr>
        <w:widowControl w:val="0"/>
        <w:autoSpaceDE w:val="0"/>
        <w:autoSpaceDN w:val="0"/>
        <w:adjustRightInd w:val="0"/>
        <w:spacing w:after="0" w:line="203" w:lineRule="exact"/>
        <w:rPr>
          <w:rFonts w:ascii="Times New Roman" w:hAnsi="Times New Roman" w:cs="Times New Roman"/>
          <w:sz w:val="24"/>
          <w:szCs w:val="24"/>
        </w:rPr>
      </w:pPr>
    </w:p>
    <w:p w:rsidR="003D031C" w:rsidRDefault="003D031C">
      <w:pPr>
        <w:widowControl w:val="0"/>
        <w:tabs>
          <w:tab w:val="left" w:pos="3100"/>
        </w:tabs>
        <w:autoSpaceDE w:val="0"/>
        <w:autoSpaceDN w:val="0"/>
        <w:adjustRightInd w:val="0"/>
        <w:spacing w:after="0" w:line="239" w:lineRule="auto"/>
        <w:ind w:left="320"/>
        <w:rPr>
          <w:rFonts w:ascii="Times New Roman" w:hAnsi="Times New Roman" w:cs="Times New Roman"/>
          <w:sz w:val="24"/>
          <w:szCs w:val="24"/>
        </w:rPr>
      </w:pPr>
      <w:r>
        <w:rPr>
          <w:rFonts w:ascii="Arial" w:hAnsi="Arial" w:cs="Arial"/>
          <w:b/>
          <w:bCs/>
          <w:sz w:val="20"/>
          <w:szCs w:val="20"/>
        </w:rPr>
        <w:t>Ingestion:</w:t>
      </w:r>
      <w:r>
        <w:rPr>
          <w:rFonts w:ascii="Times New Roman" w:hAnsi="Times New Roman" w:cs="Times New Roman"/>
          <w:sz w:val="24"/>
          <w:szCs w:val="24"/>
        </w:rPr>
        <w:tab/>
      </w:r>
      <w:r>
        <w:rPr>
          <w:rFonts w:ascii="Arial" w:hAnsi="Arial" w:cs="Arial"/>
          <w:sz w:val="20"/>
          <w:szCs w:val="20"/>
        </w:rPr>
        <w:t>Low toxicity if swallowed. Small amounts swallowed incidentally as a result of</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ind w:left="3120"/>
        <w:rPr>
          <w:rFonts w:ascii="Times New Roman" w:hAnsi="Times New Roman" w:cs="Times New Roman"/>
          <w:sz w:val="24"/>
          <w:szCs w:val="24"/>
        </w:rPr>
      </w:pPr>
      <w:proofErr w:type="gramStart"/>
      <w:r>
        <w:rPr>
          <w:rFonts w:ascii="Arial" w:hAnsi="Arial" w:cs="Arial"/>
          <w:sz w:val="20"/>
          <w:szCs w:val="20"/>
        </w:rPr>
        <w:t>normal</w:t>
      </w:r>
      <w:proofErr w:type="gramEnd"/>
      <w:r>
        <w:rPr>
          <w:rFonts w:ascii="Arial" w:hAnsi="Arial" w:cs="Arial"/>
          <w:sz w:val="20"/>
          <w:szCs w:val="20"/>
        </w:rPr>
        <w:t xml:space="preserve"> handling operations are not likely to cause injury; however, swallowing</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ind w:left="3120"/>
        <w:rPr>
          <w:rFonts w:ascii="Times New Roman" w:hAnsi="Times New Roman" w:cs="Times New Roman"/>
          <w:sz w:val="24"/>
          <w:szCs w:val="24"/>
        </w:rPr>
      </w:pPr>
      <w:proofErr w:type="gramStart"/>
      <w:r>
        <w:rPr>
          <w:rFonts w:ascii="Arial" w:hAnsi="Arial" w:cs="Arial"/>
          <w:sz w:val="20"/>
          <w:szCs w:val="20"/>
        </w:rPr>
        <w:t>larger</w:t>
      </w:r>
      <w:proofErr w:type="gramEnd"/>
      <w:r>
        <w:rPr>
          <w:rFonts w:ascii="Arial" w:hAnsi="Arial" w:cs="Arial"/>
          <w:sz w:val="20"/>
          <w:szCs w:val="20"/>
        </w:rPr>
        <w:t xml:space="preserve"> amounts may cause local mucosal damage to esophagus and stomach.</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sz w:val="20"/>
          <w:szCs w:val="20"/>
        </w:rPr>
        <w:t>Swallowing may result in gastrointestinal irritation or ulceration.</w:t>
      </w: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366"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240" w:lineRule="auto"/>
        <w:rPr>
          <w:rFonts w:ascii="Times New Roman" w:hAnsi="Times New Roman" w:cs="Times New Roman"/>
          <w:sz w:val="24"/>
          <w:szCs w:val="24"/>
        </w:rPr>
        <w:sectPr w:rsidR="003D031C">
          <w:pgSz w:w="12240" w:h="15840"/>
          <w:pgMar w:top="717" w:right="740" w:bottom="448" w:left="1080" w:header="720" w:footer="720" w:gutter="0"/>
          <w:cols w:space="720" w:equalWidth="0">
            <w:col w:w="10420"/>
          </w:cols>
          <w:noEndnote/>
        </w:sectPr>
      </w:pPr>
    </w:p>
    <w:p w:rsidR="003D031C" w:rsidRDefault="003D031C">
      <w:pPr>
        <w:widowControl w:val="0"/>
        <w:autoSpaceDE w:val="0"/>
        <w:autoSpaceDN w:val="0"/>
        <w:adjustRightInd w:val="0"/>
        <w:spacing w:after="0" w:line="203" w:lineRule="exact"/>
        <w:rPr>
          <w:rFonts w:ascii="Times New Roman" w:hAnsi="Times New Roman" w:cs="Times New Roman"/>
          <w:sz w:val="24"/>
          <w:szCs w:val="24"/>
        </w:rPr>
      </w:pPr>
    </w:p>
    <w:p w:rsidR="003D031C" w:rsidRDefault="003D031C">
      <w:pPr>
        <w:widowControl w:val="0"/>
        <w:tabs>
          <w:tab w:val="left" w:pos="73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sz w:val="19"/>
          <w:szCs w:val="19"/>
        </w:rPr>
        <w:t>9 of 14</w:t>
      </w:r>
    </w:p>
    <w:p w:rsidR="003D031C" w:rsidRDefault="003D031C">
      <w:pPr>
        <w:widowControl w:val="0"/>
        <w:autoSpaceDE w:val="0"/>
        <w:autoSpaceDN w:val="0"/>
        <w:adjustRightInd w:val="0"/>
        <w:spacing w:after="0" w:line="240" w:lineRule="auto"/>
        <w:rPr>
          <w:rFonts w:ascii="Times New Roman" w:hAnsi="Times New Roman" w:cs="Times New Roman"/>
          <w:sz w:val="24"/>
          <w:szCs w:val="24"/>
        </w:rPr>
        <w:sectPr w:rsidR="003D031C">
          <w:type w:val="continuous"/>
          <w:pgSz w:w="12240" w:h="15840"/>
          <w:pgMar w:top="717" w:right="3180" w:bottom="448" w:left="1080" w:header="720" w:footer="720" w:gutter="0"/>
          <w:cols w:space="720" w:equalWidth="0">
            <w:col w:w="7980"/>
          </w:cols>
          <w:noEndnote/>
        </w:sectPr>
      </w:pPr>
    </w:p>
    <w:p w:rsidR="00451332" w:rsidRDefault="00451332" w:rsidP="00451332">
      <w:pPr>
        <w:widowControl w:val="0"/>
        <w:autoSpaceDE w:val="0"/>
        <w:autoSpaceDN w:val="0"/>
        <w:adjustRightInd w:val="0"/>
        <w:spacing w:after="0" w:line="240" w:lineRule="auto"/>
        <w:ind w:left="100"/>
        <w:jc w:val="center"/>
        <w:rPr>
          <w:rFonts w:ascii="Times New Roman" w:hAnsi="Times New Roman" w:cs="Times New Roman"/>
          <w:sz w:val="24"/>
          <w:szCs w:val="24"/>
        </w:rPr>
      </w:pPr>
      <w:bookmarkStart w:id="10" w:name="page10"/>
      <w:bookmarkEnd w:id="10"/>
      <w:r>
        <w:rPr>
          <w:rFonts w:ascii="Arial" w:hAnsi="Arial" w:cs="Arial"/>
          <w:b/>
          <w:bCs/>
          <w:sz w:val="36"/>
          <w:szCs w:val="36"/>
        </w:rPr>
        <w:lastRenderedPageBreak/>
        <w:t>EVCO 83-87% CALCIUM CHLORIDE FLAKES</w:t>
      </w:r>
    </w:p>
    <w:p w:rsidR="003D031C" w:rsidRDefault="003D031C">
      <w:pPr>
        <w:widowControl w:val="0"/>
        <w:autoSpaceDE w:val="0"/>
        <w:autoSpaceDN w:val="0"/>
        <w:adjustRightInd w:val="0"/>
        <w:spacing w:after="0" w:line="7"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204"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9" w:lineRule="auto"/>
        <w:ind w:left="3120" w:right="60" w:hanging="2814"/>
        <w:rPr>
          <w:rFonts w:ascii="Times New Roman" w:hAnsi="Times New Roman" w:cs="Times New Roman"/>
          <w:sz w:val="24"/>
          <w:szCs w:val="24"/>
        </w:rPr>
      </w:pPr>
      <w:r>
        <w:rPr>
          <w:rFonts w:ascii="Arial" w:hAnsi="Arial" w:cs="Arial"/>
          <w:b/>
          <w:bCs/>
          <w:sz w:val="20"/>
          <w:szCs w:val="20"/>
        </w:rPr>
        <w:t xml:space="preserve">Chronic Effects: </w:t>
      </w:r>
      <w:r>
        <w:rPr>
          <w:rFonts w:ascii="Arial" w:hAnsi="Arial" w:cs="Arial"/>
          <w:sz w:val="20"/>
          <w:szCs w:val="20"/>
        </w:rPr>
        <w:t>Chronic exposures to calcium chloride that cause irritation may cause a chronic</w:t>
      </w:r>
      <w:r>
        <w:rPr>
          <w:rFonts w:ascii="Arial" w:hAnsi="Arial" w:cs="Arial"/>
          <w:b/>
          <w:bCs/>
          <w:sz w:val="20"/>
          <w:szCs w:val="20"/>
        </w:rPr>
        <w:t xml:space="preserve"> </w:t>
      </w:r>
      <w:r>
        <w:rPr>
          <w:rFonts w:ascii="Arial" w:hAnsi="Arial" w:cs="Arial"/>
          <w:sz w:val="20"/>
          <w:szCs w:val="20"/>
        </w:rPr>
        <w:t>dermatitis or mucosal membrane problem. For the minor component(s): POTASSIUM CHLORIDE: In animals, effects have been reported on the following organs after ingestion: Gastrointestinal tract, heart, and kidney. Dose levels producing these effects were many times higher than any dose levels expected from exposure due to use. SODIUM CHLORIDE: Medical experience with sodium chloride has shown a strong association between elevated blood pressure and prolonged dietary overuse. Related effects could occur in the kidneys.</w:t>
      </w: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11"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SIGNS AND SYMPTOMS OF EXPOSURE:</w:t>
      </w:r>
    </w:p>
    <w:p w:rsidR="003D031C" w:rsidRDefault="003D031C">
      <w:pPr>
        <w:widowControl w:val="0"/>
        <w:autoSpaceDE w:val="0"/>
        <w:autoSpaceDN w:val="0"/>
        <w:adjustRightInd w:val="0"/>
        <w:spacing w:after="0" w:line="2"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6" w:lineRule="auto"/>
        <w:rPr>
          <w:rFonts w:ascii="Times New Roman" w:hAnsi="Times New Roman" w:cs="Times New Roman"/>
          <w:sz w:val="24"/>
          <w:szCs w:val="24"/>
        </w:rPr>
      </w:pPr>
      <w:r>
        <w:rPr>
          <w:rFonts w:ascii="Arial" w:hAnsi="Arial" w:cs="Arial"/>
          <w:sz w:val="20"/>
          <w:szCs w:val="20"/>
        </w:rPr>
        <w:t>Solution and or solids may be visible on the skin and or eyes. Localized redness, warmth, and irritation consistent with mechanism of injury: abrasion, burn, hypertonic solution.</w:t>
      </w:r>
    </w:p>
    <w:p w:rsidR="003D031C" w:rsidRDefault="003D031C">
      <w:pPr>
        <w:widowControl w:val="0"/>
        <w:autoSpaceDE w:val="0"/>
        <w:autoSpaceDN w:val="0"/>
        <w:adjustRightInd w:val="0"/>
        <w:spacing w:after="0" w:line="216"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6" w:lineRule="auto"/>
        <w:ind w:left="320" w:right="520"/>
        <w:rPr>
          <w:rFonts w:ascii="Times New Roman" w:hAnsi="Times New Roman" w:cs="Times New Roman"/>
          <w:sz w:val="24"/>
          <w:szCs w:val="24"/>
        </w:rPr>
      </w:pPr>
      <w:r>
        <w:rPr>
          <w:rFonts w:ascii="Arial" w:hAnsi="Arial" w:cs="Arial"/>
          <w:b/>
          <w:bCs/>
          <w:sz w:val="20"/>
          <w:szCs w:val="20"/>
        </w:rPr>
        <w:t xml:space="preserve">Inhalation (Breathing): </w:t>
      </w:r>
      <w:r>
        <w:rPr>
          <w:rFonts w:ascii="Arial" w:hAnsi="Arial" w:cs="Arial"/>
          <w:sz w:val="20"/>
          <w:szCs w:val="20"/>
        </w:rPr>
        <w:t xml:space="preserve">Inhaling dust may cause irritation to upper respiratory tract (nose and throat). </w:t>
      </w:r>
      <w:proofErr w:type="gramStart"/>
      <w:r>
        <w:rPr>
          <w:rFonts w:ascii="Arial" w:hAnsi="Arial" w:cs="Arial"/>
          <w:sz w:val="20"/>
          <w:szCs w:val="20"/>
        </w:rPr>
        <w:t>Nasal</w:t>
      </w:r>
      <w:r>
        <w:rPr>
          <w:rFonts w:ascii="Arial" w:hAnsi="Arial" w:cs="Arial"/>
          <w:b/>
          <w:bCs/>
          <w:sz w:val="20"/>
          <w:szCs w:val="20"/>
        </w:rPr>
        <w:t xml:space="preserve"> </w:t>
      </w:r>
      <w:r>
        <w:rPr>
          <w:rFonts w:ascii="Arial" w:hAnsi="Arial" w:cs="Arial"/>
          <w:sz w:val="20"/>
          <w:szCs w:val="20"/>
        </w:rPr>
        <w:t>mucosal and oropharyngeal eythema.</w:t>
      </w:r>
      <w:proofErr w:type="gramEnd"/>
    </w:p>
    <w:p w:rsidR="003D031C" w:rsidRDefault="003D031C">
      <w:pPr>
        <w:widowControl w:val="0"/>
        <w:autoSpaceDE w:val="0"/>
        <w:autoSpaceDN w:val="0"/>
        <w:adjustRightInd w:val="0"/>
        <w:spacing w:after="0" w:line="14"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6" w:lineRule="auto"/>
        <w:ind w:left="320" w:right="360"/>
        <w:rPr>
          <w:rFonts w:ascii="Times New Roman" w:hAnsi="Times New Roman" w:cs="Times New Roman"/>
          <w:sz w:val="24"/>
          <w:szCs w:val="24"/>
        </w:rPr>
      </w:pPr>
      <w:r>
        <w:rPr>
          <w:rFonts w:ascii="Arial" w:hAnsi="Arial" w:cs="Arial"/>
          <w:b/>
          <w:bCs/>
          <w:sz w:val="20"/>
          <w:szCs w:val="20"/>
        </w:rPr>
        <w:t xml:space="preserve">Skin: </w:t>
      </w:r>
      <w:r>
        <w:rPr>
          <w:rFonts w:ascii="Arial" w:hAnsi="Arial" w:cs="Arial"/>
          <w:sz w:val="20"/>
          <w:szCs w:val="20"/>
        </w:rPr>
        <w:t xml:space="preserve">Skin Irritation. </w:t>
      </w:r>
      <w:proofErr w:type="gramStart"/>
      <w:r>
        <w:rPr>
          <w:rFonts w:ascii="Arial" w:hAnsi="Arial" w:cs="Arial"/>
          <w:sz w:val="20"/>
          <w:szCs w:val="20"/>
        </w:rPr>
        <w:t>Direct abrasion of skin from solid, erythema and burn from reaction with water.</w:t>
      </w:r>
      <w:proofErr w:type="gramEnd"/>
      <w:r>
        <w:rPr>
          <w:rFonts w:ascii="Arial" w:hAnsi="Arial" w:cs="Arial"/>
          <w:sz w:val="20"/>
          <w:szCs w:val="20"/>
        </w:rPr>
        <w:t xml:space="preserve"> Prolonged</w:t>
      </w:r>
      <w:r>
        <w:rPr>
          <w:rFonts w:ascii="Arial" w:hAnsi="Arial" w:cs="Arial"/>
          <w:b/>
          <w:bCs/>
          <w:sz w:val="20"/>
          <w:szCs w:val="20"/>
        </w:rPr>
        <w:t xml:space="preserve"> </w:t>
      </w:r>
      <w:r>
        <w:rPr>
          <w:rFonts w:ascii="Arial" w:hAnsi="Arial" w:cs="Arial"/>
          <w:sz w:val="20"/>
          <w:szCs w:val="20"/>
        </w:rPr>
        <w:t>contact and occlusion may cause more severe symptoms. Damage is localized to contact areas.</w:t>
      </w:r>
    </w:p>
    <w:p w:rsidR="003D031C" w:rsidRDefault="003D031C">
      <w:pPr>
        <w:widowControl w:val="0"/>
        <w:autoSpaceDE w:val="0"/>
        <w:autoSpaceDN w:val="0"/>
        <w:adjustRightInd w:val="0"/>
        <w:spacing w:after="0" w:line="14"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7" w:lineRule="auto"/>
        <w:ind w:left="320" w:right="80"/>
        <w:rPr>
          <w:rFonts w:ascii="Times New Roman" w:hAnsi="Times New Roman" w:cs="Times New Roman"/>
          <w:sz w:val="24"/>
          <w:szCs w:val="24"/>
        </w:rPr>
      </w:pPr>
      <w:r>
        <w:rPr>
          <w:rFonts w:ascii="Arial" w:hAnsi="Arial" w:cs="Arial"/>
          <w:b/>
          <w:bCs/>
          <w:sz w:val="20"/>
          <w:szCs w:val="20"/>
        </w:rPr>
        <w:t xml:space="preserve">Eye: </w:t>
      </w:r>
      <w:r>
        <w:rPr>
          <w:rFonts w:ascii="Arial" w:hAnsi="Arial" w:cs="Arial"/>
          <w:sz w:val="20"/>
          <w:szCs w:val="20"/>
        </w:rPr>
        <w:t xml:space="preserve">Eye Irritation. </w:t>
      </w:r>
      <w:proofErr w:type="gramStart"/>
      <w:r>
        <w:rPr>
          <w:rFonts w:ascii="Arial" w:hAnsi="Arial" w:cs="Arial"/>
          <w:sz w:val="20"/>
          <w:szCs w:val="20"/>
        </w:rPr>
        <w:t>Direct abrasion of cornea from solid, erythema and burn from reaction with water, conjunctival</w:t>
      </w:r>
      <w:r>
        <w:rPr>
          <w:rFonts w:ascii="Arial" w:hAnsi="Arial" w:cs="Arial"/>
          <w:b/>
          <w:bCs/>
          <w:sz w:val="20"/>
          <w:szCs w:val="20"/>
        </w:rPr>
        <w:t xml:space="preserve"> </w:t>
      </w:r>
      <w:r>
        <w:rPr>
          <w:rFonts w:ascii="Arial" w:hAnsi="Arial" w:cs="Arial"/>
          <w:sz w:val="20"/>
          <w:szCs w:val="20"/>
        </w:rPr>
        <w:t>swelling and cornea opacification from hypertonic solution and heat.</w:t>
      </w:r>
      <w:proofErr w:type="gramEnd"/>
      <w:r>
        <w:rPr>
          <w:rFonts w:ascii="Arial" w:hAnsi="Arial" w:cs="Arial"/>
          <w:sz w:val="20"/>
          <w:szCs w:val="20"/>
        </w:rPr>
        <w:t xml:space="preserve"> </w:t>
      </w:r>
      <w:proofErr w:type="gramStart"/>
      <w:r>
        <w:rPr>
          <w:rFonts w:ascii="Arial" w:hAnsi="Arial" w:cs="Arial"/>
          <w:sz w:val="20"/>
          <w:szCs w:val="20"/>
        </w:rPr>
        <w:t>Corneal eye pain, redness, acute corneal thickening or whitening.</w:t>
      </w:r>
      <w:proofErr w:type="gramEnd"/>
    </w:p>
    <w:p w:rsidR="003D031C" w:rsidRDefault="003D031C">
      <w:pPr>
        <w:widowControl w:val="0"/>
        <w:autoSpaceDE w:val="0"/>
        <w:autoSpaceDN w:val="0"/>
        <w:adjustRightInd w:val="0"/>
        <w:spacing w:after="0" w:line="15"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6" w:lineRule="auto"/>
        <w:ind w:left="320" w:right="120"/>
        <w:rPr>
          <w:rFonts w:ascii="Times New Roman" w:hAnsi="Times New Roman" w:cs="Times New Roman"/>
          <w:sz w:val="24"/>
          <w:szCs w:val="24"/>
        </w:rPr>
      </w:pPr>
      <w:r>
        <w:rPr>
          <w:rFonts w:ascii="Arial" w:hAnsi="Arial" w:cs="Arial"/>
          <w:b/>
          <w:bCs/>
          <w:sz w:val="20"/>
          <w:szCs w:val="20"/>
        </w:rPr>
        <w:t xml:space="preserve">Ingestion (Swallowing): </w:t>
      </w:r>
      <w:r>
        <w:rPr>
          <w:rFonts w:ascii="Arial" w:hAnsi="Arial" w:cs="Arial"/>
          <w:sz w:val="20"/>
          <w:szCs w:val="20"/>
        </w:rPr>
        <w:t>Consumption of solids or hypertonic solutions causes nausea, vomiting, and increased</w:t>
      </w:r>
      <w:r>
        <w:rPr>
          <w:rFonts w:ascii="Arial" w:hAnsi="Arial" w:cs="Arial"/>
          <w:b/>
          <w:bCs/>
          <w:sz w:val="20"/>
          <w:szCs w:val="20"/>
        </w:rPr>
        <w:t xml:space="preserve"> </w:t>
      </w:r>
      <w:r>
        <w:rPr>
          <w:rFonts w:ascii="Arial" w:hAnsi="Arial" w:cs="Arial"/>
          <w:sz w:val="20"/>
          <w:szCs w:val="20"/>
        </w:rPr>
        <w:t>thirst.</w:t>
      </w:r>
    </w:p>
    <w:p w:rsidR="003D031C" w:rsidRDefault="003D031C">
      <w:pPr>
        <w:widowControl w:val="0"/>
        <w:autoSpaceDE w:val="0"/>
        <w:autoSpaceDN w:val="0"/>
        <w:adjustRightInd w:val="0"/>
        <w:spacing w:after="0" w:line="209"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 xml:space="preserve">Interaction with Other Chemicals Which Enhance Toxicity: </w:t>
      </w:r>
      <w:r>
        <w:rPr>
          <w:rFonts w:ascii="Arial" w:hAnsi="Arial" w:cs="Arial"/>
          <w:sz w:val="20"/>
          <w:szCs w:val="20"/>
        </w:rPr>
        <w:t>None known.</w:t>
      </w:r>
    </w:p>
    <w:p w:rsidR="003D031C" w:rsidRDefault="003D031C">
      <w:pPr>
        <w:widowControl w:val="0"/>
        <w:autoSpaceDE w:val="0"/>
        <w:autoSpaceDN w:val="0"/>
        <w:adjustRightInd w:val="0"/>
        <w:spacing w:after="0" w:line="203"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w:t>
      </w:r>
    </w:p>
    <w:p w:rsidR="003D031C" w:rsidRDefault="003D031C">
      <w:pPr>
        <w:widowControl w:val="0"/>
        <w:autoSpaceDE w:val="0"/>
        <w:autoSpaceDN w:val="0"/>
        <w:adjustRightInd w:val="0"/>
        <w:spacing w:after="0" w:line="209" w:lineRule="exact"/>
        <w:rPr>
          <w:rFonts w:ascii="Times New Roman" w:hAnsi="Times New Roman" w:cs="Times New Roman"/>
          <w:sz w:val="24"/>
          <w:szCs w:val="24"/>
        </w:rPr>
      </w:pPr>
    </w:p>
    <w:p w:rsidR="003D031C" w:rsidRDefault="003D031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GHS HEALTH HAZARDS:</w:t>
      </w:r>
    </w:p>
    <w:p w:rsidR="003D031C" w:rsidRDefault="003D031C">
      <w:pPr>
        <w:widowControl w:val="0"/>
        <w:autoSpaceDE w:val="0"/>
        <w:autoSpaceDN w:val="0"/>
        <w:adjustRightInd w:val="0"/>
        <w:spacing w:after="0" w:line="202"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 xml:space="preserve">GHS: ACUTE TOXICITY - ORAL: </w:t>
      </w:r>
      <w:r>
        <w:rPr>
          <w:rFonts w:ascii="Arial" w:hAnsi="Arial" w:cs="Arial"/>
          <w:sz w:val="20"/>
          <w:szCs w:val="20"/>
        </w:rPr>
        <w:t>Category 4 - Harmful if swallowed.</w:t>
      </w:r>
    </w:p>
    <w:p w:rsidR="003D031C" w:rsidRDefault="003D031C">
      <w:pPr>
        <w:widowControl w:val="0"/>
        <w:autoSpaceDE w:val="0"/>
        <w:autoSpaceDN w:val="0"/>
        <w:adjustRightInd w:val="0"/>
        <w:spacing w:after="0" w:line="197" w:lineRule="exact"/>
        <w:rPr>
          <w:rFonts w:ascii="Times New Roman" w:hAnsi="Times New Roman" w:cs="Times New Roman"/>
          <w:sz w:val="24"/>
          <w:szCs w:val="24"/>
        </w:rPr>
      </w:pPr>
    </w:p>
    <w:p w:rsidR="003D031C" w:rsidRDefault="003D031C">
      <w:pPr>
        <w:widowControl w:val="0"/>
        <w:tabs>
          <w:tab w:val="left" w:pos="3100"/>
        </w:tabs>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GHS: ACUTE TOXICITY -</w:t>
      </w:r>
      <w:r>
        <w:rPr>
          <w:rFonts w:ascii="Times New Roman" w:hAnsi="Times New Roman" w:cs="Times New Roman"/>
          <w:sz w:val="24"/>
          <w:szCs w:val="24"/>
        </w:rPr>
        <w:tab/>
      </w:r>
      <w:r>
        <w:rPr>
          <w:rFonts w:ascii="Arial" w:hAnsi="Arial" w:cs="Arial"/>
          <w:sz w:val="19"/>
          <w:szCs w:val="19"/>
        </w:rPr>
        <w:t>Not classified as acutely toxic for dermal exposure.</w:t>
      </w:r>
    </w:p>
    <w:p w:rsidR="003D031C" w:rsidRDefault="003D031C">
      <w:pPr>
        <w:widowControl w:val="0"/>
        <w:autoSpaceDE w:val="0"/>
        <w:autoSpaceDN w:val="0"/>
        <w:adjustRightInd w:val="0"/>
        <w:spacing w:after="0" w:line="7"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DERMAL:</w:t>
      </w:r>
    </w:p>
    <w:p w:rsidR="003D031C" w:rsidRDefault="003D031C">
      <w:pPr>
        <w:widowControl w:val="0"/>
        <w:autoSpaceDE w:val="0"/>
        <w:autoSpaceDN w:val="0"/>
        <w:adjustRightInd w:val="0"/>
        <w:spacing w:after="0" w:line="197" w:lineRule="exact"/>
        <w:rPr>
          <w:rFonts w:ascii="Times New Roman" w:hAnsi="Times New Roman" w:cs="Times New Roman"/>
          <w:sz w:val="24"/>
          <w:szCs w:val="24"/>
        </w:rPr>
      </w:pPr>
    </w:p>
    <w:p w:rsidR="003D031C" w:rsidRDefault="003D031C">
      <w:pPr>
        <w:widowControl w:val="0"/>
        <w:tabs>
          <w:tab w:val="left" w:pos="3100"/>
        </w:tabs>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GHS: ACUTE TOXICITY -</w:t>
      </w:r>
      <w:r>
        <w:rPr>
          <w:rFonts w:ascii="Times New Roman" w:hAnsi="Times New Roman" w:cs="Times New Roman"/>
          <w:sz w:val="24"/>
          <w:szCs w:val="24"/>
        </w:rPr>
        <w:tab/>
      </w:r>
      <w:r>
        <w:rPr>
          <w:rFonts w:ascii="Arial" w:hAnsi="Arial" w:cs="Arial"/>
          <w:sz w:val="19"/>
          <w:szCs w:val="19"/>
        </w:rPr>
        <w:t>No data available. Not classified.</w:t>
      </w:r>
    </w:p>
    <w:p w:rsidR="003D031C" w:rsidRDefault="003D031C">
      <w:pPr>
        <w:widowControl w:val="0"/>
        <w:autoSpaceDE w:val="0"/>
        <w:autoSpaceDN w:val="0"/>
        <w:adjustRightInd w:val="0"/>
        <w:spacing w:after="0" w:line="7"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INHALATION:</w:t>
      </w:r>
    </w:p>
    <w:p w:rsidR="003D031C" w:rsidRDefault="003D031C">
      <w:pPr>
        <w:widowControl w:val="0"/>
        <w:autoSpaceDE w:val="0"/>
        <w:autoSpaceDN w:val="0"/>
        <w:adjustRightInd w:val="0"/>
        <w:spacing w:after="0" w:line="197" w:lineRule="exact"/>
        <w:rPr>
          <w:rFonts w:ascii="Times New Roman" w:hAnsi="Times New Roman" w:cs="Times New Roman"/>
          <w:sz w:val="24"/>
          <w:szCs w:val="24"/>
        </w:rPr>
      </w:pPr>
    </w:p>
    <w:p w:rsidR="003D031C" w:rsidRDefault="003D031C">
      <w:pPr>
        <w:widowControl w:val="0"/>
        <w:tabs>
          <w:tab w:val="left" w:pos="3100"/>
        </w:tabs>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GHS: CONTACT HAZARD -</w:t>
      </w:r>
      <w:r>
        <w:rPr>
          <w:rFonts w:ascii="Times New Roman" w:hAnsi="Times New Roman" w:cs="Times New Roman"/>
          <w:sz w:val="24"/>
          <w:szCs w:val="24"/>
        </w:rPr>
        <w:tab/>
      </w:r>
      <w:r>
        <w:rPr>
          <w:rFonts w:ascii="Arial" w:hAnsi="Arial" w:cs="Arial"/>
          <w:sz w:val="20"/>
          <w:szCs w:val="20"/>
        </w:rPr>
        <w:t>Category 2 - Causes skin irritation</w:t>
      </w:r>
    </w:p>
    <w:p w:rsidR="003D031C" w:rsidRDefault="003D031C">
      <w:pPr>
        <w:widowControl w:val="0"/>
        <w:autoSpaceDE w:val="0"/>
        <w:autoSpaceDN w:val="0"/>
        <w:adjustRightInd w:val="0"/>
        <w:spacing w:after="0" w:line="7"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SKIN:</w:t>
      </w:r>
    </w:p>
    <w:p w:rsidR="003D031C" w:rsidRDefault="003D031C">
      <w:pPr>
        <w:widowControl w:val="0"/>
        <w:autoSpaceDE w:val="0"/>
        <w:autoSpaceDN w:val="0"/>
        <w:adjustRightInd w:val="0"/>
        <w:spacing w:after="0" w:line="203"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 xml:space="preserve">GHS: CONTACT HAZARD - EYE: </w:t>
      </w:r>
      <w:r>
        <w:rPr>
          <w:rFonts w:ascii="Arial" w:hAnsi="Arial" w:cs="Arial"/>
          <w:sz w:val="20"/>
          <w:szCs w:val="20"/>
        </w:rPr>
        <w:t>Category 2B - Causes eye irritation</w:t>
      </w:r>
    </w:p>
    <w:p w:rsidR="003D031C" w:rsidRDefault="003D031C">
      <w:pPr>
        <w:widowControl w:val="0"/>
        <w:autoSpaceDE w:val="0"/>
        <w:autoSpaceDN w:val="0"/>
        <w:adjustRightInd w:val="0"/>
        <w:spacing w:after="0" w:line="203"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GHS: CARCINOGENICITY:</w:t>
      </w:r>
    </w:p>
    <w:p w:rsidR="003D031C" w:rsidRDefault="003D031C">
      <w:pPr>
        <w:widowControl w:val="0"/>
        <w:autoSpaceDE w:val="0"/>
        <w:autoSpaceDN w:val="0"/>
        <w:adjustRightInd w:val="0"/>
        <w:spacing w:after="0" w:line="2"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6" w:lineRule="auto"/>
        <w:ind w:right="600"/>
        <w:rPr>
          <w:rFonts w:ascii="Times New Roman" w:hAnsi="Times New Roman" w:cs="Times New Roman"/>
          <w:sz w:val="24"/>
          <w:szCs w:val="24"/>
        </w:rPr>
      </w:pPr>
      <w:r>
        <w:rPr>
          <w:rFonts w:ascii="Arial" w:hAnsi="Arial" w:cs="Arial"/>
          <w:sz w:val="20"/>
          <w:szCs w:val="20"/>
        </w:rPr>
        <w:t>Not classified as a carcinogen per GHS criteria. This product is not classified as a carcinogen by NTP, IARC, or OSHA.</w:t>
      </w: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11"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MUTAGENIC DATA:</w:t>
      </w:r>
    </w:p>
    <w:p w:rsidR="003D031C" w:rsidRDefault="003D031C">
      <w:pPr>
        <w:widowControl w:val="0"/>
        <w:autoSpaceDE w:val="0"/>
        <w:autoSpaceDN w:val="0"/>
        <w:adjustRightInd w:val="0"/>
        <w:spacing w:after="0" w:line="2"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8" w:lineRule="auto"/>
        <w:ind w:right="80"/>
        <w:rPr>
          <w:rFonts w:ascii="Times New Roman" w:hAnsi="Times New Roman" w:cs="Times New Roman"/>
          <w:sz w:val="24"/>
          <w:szCs w:val="24"/>
        </w:rPr>
      </w:pPr>
      <w:r>
        <w:rPr>
          <w:rFonts w:ascii="Arial" w:hAnsi="Arial" w:cs="Arial"/>
          <w:sz w:val="20"/>
          <w:szCs w:val="20"/>
        </w:rPr>
        <w:t>Not classified as a mutagen per GHS criteria. The data presented are for the following material: Calcium chloride (CaCl2) - In vitro genetic toxicity studies were negative. The data presented are for the following material: Potassium chloride - In vitro genetic toxicity studies were positive. However, the relevance of this to humans is unknown. For the minor component(s): Sodium chloride - In vitro genetic toxicity studies were predominantly negative.</w:t>
      </w:r>
    </w:p>
    <w:p w:rsidR="003D031C" w:rsidRDefault="003D031C">
      <w:pPr>
        <w:widowControl w:val="0"/>
        <w:autoSpaceDE w:val="0"/>
        <w:autoSpaceDN w:val="0"/>
        <w:adjustRightInd w:val="0"/>
        <w:spacing w:after="0" w:line="310"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240" w:lineRule="auto"/>
        <w:rPr>
          <w:rFonts w:ascii="Times New Roman" w:hAnsi="Times New Roman" w:cs="Times New Roman"/>
          <w:sz w:val="24"/>
          <w:szCs w:val="24"/>
        </w:rPr>
        <w:sectPr w:rsidR="003D031C">
          <w:pgSz w:w="12240" w:h="15840"/>
          <w:pgMar w:top="717" w:right="740" w:bottom="448" w:left="1080" w:header="720" w:footer="720" w:gutter="0"/>
          <w:cols w:space="720" w:equalWidth="0">
            <w:col w:w="10420"/>
          </w:cols>
          <w:noEndnote/>
        </w:sectPr>
      </w:pPr>
    </w:p>
    <w:p w:rsidR="003D031C" w:rsidRDefault="003D031C">
      <w:pPr>
        <w:widowControl w:val="0"/>
        <w:autoSpaceDE w:val="0"/>
        <w:autoSpaceDN w:val="0"/>
        <w:adjustRightInd w:val="0"/>
        <w:spacing w:after="0" w:line="203" w:lineRule="exact"/>
        <w:rPr>
          <w:rFonts w:ascii="Times New Roman" w:hAnsi="Times New Roman" w:cs="Times New Roman"/>
          <w:sz w:val="24"/>
          <w:szCs w:val="24"/>
        </w:rPr>
      </w:pPr>
    </w:p>
    <w:p w:rsidR="003D031C" w:rsidRDefault="003D031C">
      <w:pPr>
        <w:widowControl w:val="0"/>
        <w:tabs>
          <w:tab w:val="left" w:pos="72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sz w:val="19"/>
          <w:szCs w:val="19"/>
        </w:rPr>
        <w:t>10 of 14</w:t>
      </w:r>
    </w:p>
    <w:p w:rsidR="003D031C" w:rsidRDefault="003D031C">
      <w:pPr>
        <w:widowControl w:val="0"/>
        <w:autoSpaceDE w:val="0"/>
        <w:autoSpaceDN w:val="0"/>
        <w:adjustRightInd w:val="0"/>
        <w:spacing w:after="0" w:line="240" w:lineRule="auto"/>
        <w:rPr>
          <w:rFonts w:ascii="Times New Roman" w:hAnsi="Times New Roman" w:cs="Times New Roman"/>
          <w:sz w:val="24"/>
          <w:szCs w:val="24"/>
        </w:rPr>
        <w:sectPr w:rsidR="003D031C">
          <w:type w:val="continuous"/>
          <w:pgSz w:w="12240" w:h="15840"/>
          <w:pgMar w:top="717" w:right="3120" w:bottom="448" w:left="1080" w:header="720" w:footer="720" w:gutter="0"/>
          <w:cols w:space="720" w:equalWidth="0">
            <w:col w:w="8040"/>
          </w:cols>
          <w:noEndnote/>
        </w:sectPr>
      </w:pPr>
    </w:p>
    <w:p w:rsidR="00451332" w:rsidRDefault="00451332" w:rsidP="00451332">
      <w:pPr>
        <w:widowControl w:val="0"/>
        <w:autoSpaceDE w:val="0"/>
        <w:autoSpaceDN w:val="0"/>
        <w:adjustRightInd w:val="0"/>
        <w:spacing w:after="0" w:line="240" w:lineRule="auto"/>
        <w:ind w:left="100"/>
        <w:jc w:val="center"/>
        <w:rPr>
          <w:rFonts w:ascii="Times New Roman" w:hAnsi="Times New Roman" w:cs="Times New Roman"/>
          <w:sz w:val="24"/>
          <w:szCs w:val="24"/>
        </w:rPr>
      </w:pPr>
      <w:bookmarkStart w:id="11" w:name="page11"/>
      <w:bookmarkEnd w:id="11"/>
      <w:r>
        <w:rPr>
          <w:rFonts w:ascii="Arial" w:hAnsi="Arial" w:cs="Arial"/>
          <w:b/>
          <w:bCs/>
          <w:sz w:val="36"/>
          <w:szCs w:val="36"/>
        </w:rPr>
        <w:lastRenderedPageBreak/>
        <w:t>EVCO 83-87% CALCIUM CHLORIDE FLAKES</w:t>
      </w:r>
    </w:p>
    <w:p w:rsidR="003D031C" w:rsidRDefault="003D031C">
      <w:pPr>
        <w:widowControl w:val="0"/>
        <w:autoSpaceDE w:val="0"/>
        <w:autoSpaceDN w:val="0"/>
        <w:adjustRightInd w:val="0"/>
        <w:spacing w:after="0" w:line="7" w:lineRule="exact"/>
        <w:rPr>
          <w:rFonts w:ascii="Times New Roman" w:hAnsi="Times New Roman" w:cs="Times New Roman"/>
          <w:sz w:val="24"/>
          <w:szCs w:val="24"/>
        </w:rPr>
      </w:pPr>
    </w:p>
    <w:p w:rsidR="00451332" w:rsidRDefault="00451332">
      <w:pPr>
        <w:widowControl w:val="0"/>
        <w:autoSpaceDE w:val="0"/>
        <w:autoSpaceDN w:val="0"/>
        <w:adjustRightInd w:val="0"/>
        <w:spacing w:after="0" w:line="7" w:lineRule="exact"/>
        <w:rPr>
          <w:rFonts w:ascii="Times New Roman" w:hAnsi="Times New Roman" w:cs="Times New Roman"/>
          <w:sz w:val="24"/>
          <w:szCs w:val="24"/>
        </w:rPr>
      </w:pPr>
    </w:p>
    <w:p w:rsidR="00451332" w:rsidRDefault="00451332">
      <w:pPr>
        <w:widowControl w:val="0"/>
        <w:autoSpaceDE w:val="0"/>
        <w:autoSpaceDN w:val="0"/>
        <w:adjustRightInd w:val="0"/>
        <w:spacing w:after="0" w:line="7"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203"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DEVELOPMENTAL TOXICITY:</w:t>
      </w:r>
    </w:p>
    <w:p w:rsidR="003D031C" w:rsidRDefault="003D031C">
      <w:pPr>
        <w:widowControl w:val="0"/>
        <w:autoSpaceDE w:val="0"/>
        <w:autoSpaceDN w:val="0"/>
        <w:adjustRightInd w:val="0"/>
        <w:spacing w:after="0" w:line="2"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6" w:lineRule="auto"/>
        <w:ind w:right="100"/>
        <w:rPr>
          <w:rFonts w:ascii="Times New Roman" w:hAnsi="Times New Roman" w:cs="Times New Roman"/>
          <w:sz w:val="24"/>
          <w:szCs w:val="24"/>
        </w:rPr>
      </w:pPr>
      <w:r>
        <w:rPr>
          <w:rFonts w:ascii="Arial" w:hAnsi="Arial" w:cs="Arial"/>
          <w:sz w:val="20"/>
          <w:szCs w:val="20"/>
        </w:rPr>
        <w:t>Not classified as a developmental or reproductive toxin per GHS criteria. For the major component(s): Did not cause birth defects or any other fetal effects in laboratory animals.</w:t>
      </w:r>
    </w:p>
    <w:p w:rsidR="003D031C" w:rsidRDefault="003D031C">
      <w:pPr>
        <w:widowControl w:val="0"/>
        <w:autoSpaceDE w:val="0"/>
        <w:autoSpaceDN w:val="0"/>
        <w:adjustRightInd w:val="0"/>
        <w:spacing w:after="0" w:line="204"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202" w:lineRule="exact"/>
        <w:rPr>
          <w:rFonts w:ascii="Times New Roman" w:hAnsi="Times New Roman" w:cs="Times New Roman"/>
          <w:sz w:val="24"/>
          <w:szCs w:val="24"/>
        </w:rPr>
      </w:pPr>
    </w:p>
    <w:p w:rsidR="003D031C" w:rsidRDefault="003D031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32"/>
          <w:szCs w:val="32"/>
        </w:rPr>
        <w:t>12. ECOLOGICAL INFORMATION</w:t>
      </w:r>
    </w:p>
    <w:p w:rsidR="003D031C" w:rsidRDefault="003D031C">
      <w:pPr>
        <w:widowControl w:val="0"/>
        <w:autoSpaceDE w:val="0"/>
        <w:autoSpaceDN w:val="0"/>
        <w:adjustRightInd w:val="0"/>
        <w:spacing w:after="0" w:line="6"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18"/>
          <w:szCs w:val="18"/>
          <w:u w:val="single"/>
        </w:rPr>
        <w:t>_____________________________________________________________________________________________________</w:t>
      </w:r>
    </w:p>
    <w:p w:rsidR="003D031C" w:rsidRDefault="003D031C">
      <w:pPr>
        <w:widowControl w:val="0"/>
        <w:autoSpaceDE w:val="0"/>
        <w:autoSpaceDN w:val="0"/>
        <w:adjustRightInd w:val="0"/>
        <w:spacing w:after="0" w:line="203"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u w:val="single"/>
        </w:rPr>
        <w:t>ECOTOXICITY DATA:</w:t>
      </w:r>
    </w:p>
    <w:p w:rsidR="003D031C" w:rsidRDefault="003D031C">
      <w:pPr>
        <w:widowControl w:val="0"/>
        <w:autoSpaceDE w:val="0"/>
        <w:autoSpaceDN w:val="0"/>
        <w:adjustRightInd w:val="0"/>
        <w:spacing w:after="0" w:line="203"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ind w:left="320"/>
        <w:rPr>
          <w:rFonts w:ascii="Times New Roman" w:hAnsi="Times New Roman" w:cs="Times New Roman"/>
          <w:sz w:val="24"/>
          <w:szCs w:val="24"/>
        </w:rPr>
      </w:pPr>
      <w:r>
        <w:rPr>
          <w:rFonts w:ascii="Arial" w:hAnsi="Arial" w:cs="Arial"/>
          <w:b/>
          <w:bCs/>
          <w:sz w:val="20"/>
          <w:szCs w:val="20"/>
          <w:u w:val="single"/>
        </w:rPr>
        <w:t>Aquatic Toxicity:</w:t>
      </w:r>
    </w:p>
    <w:p w:rsidR="003D031C" w:rsidRDefault="003D031C">
      <w:pPr>
        <w:widowControl w:val="0"/>
        <w:autoSpaceDE w:val="0"/>
        <w:autoSpaceDN w:val="0"/>
        <w:adjustRightInd w:val="0"/>
        <w:spacing w:after="0" w:line="2"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6" w:lineRule="auto"/>
        <w:ind w:left="320"/>
        <w:rPr>
          <w:rFonts w:ascii="Times New Roman" w:hAnsi="Times New Roman" w:cs="Times New Roman"/>
          <w:sz w:val="24"/>
          <w:szCs w:val="24"/>
        </w:rPr>
      </w:pPr>
      <w:r>
        <w:rPr>
          <w:rFonts w:ascii="Arial" w:hAnsi="Arial" w:cs="Arial"/>
          <w:sz w:val="20"/>
          <w:szCs w:val="20"/>
        </w:rPr>
        <w:t>Material is practically non-toxic to aquatic organisms on an acute basis. (LC50/EC50/EL50/LL50 &gt;100 mg/L in the most sensitive species tested).</w:t>
      </w:r>
    </w:p>
    <w:p w:rsidR="003D031C" w:rsidRDefault="003D031C">
      <w:pPr>
        <w:widowControl w:val="0"/>
        <w:autoSpaceDE w:val="0"/>
        <w:autoSpaceDN w:val="0"/>
        <w:adjustRightInd w:val="0"/>
        <w:spacing w:after="0" w:line="209"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ind w:left="320"/>
        <w:rPr>
          <w:rFonts w:ascii="Times New Roman" w:hAnsi="Times New Roman" w:cs="Times New Roman"/>
          <w:sz w:val="24"/>
          <w:szCs w:val="24"/>
        </w:rPr>
      </w:pPr>
      <w:r>
        <w:rPr>
          <w:rFonts w:ascii="Arial" w:hAnsi="Arial" w:cs="Arial"/>
          <w:b/>
          <w:bCs/>
          <w:sz w:val="20"/>
          <w:szCs w:val="20"/>
          <w:u w:val="single"/>
        </w:rPr>
        <w:t>Freshwater Fish Toxicity:</w:t>
      </w:r>
    </w:p>
    <w:p w:rsidR="003D031C" w:rsidRDefault="003D031C">
      <w:pPr>
        <w:widowControl w:val="0"/>
        <w:autoSpaceDE w:val="0"/>
        <w:autoSpaceDN w:val="0"/>
        <w:adjustRightInd w:val="0"/>
        <w:spacing w:after="0" w:line="234" w:lineRule="auto"/>
        <w:ind w:left="320"/>
        <w:rPr>
          <w:rFonts w:ascii="Times New Roman" w:hAnsi="Times New Roman" w:cs="Times New Roman"/>
          <w:sz w:val="24"/>
          <w:szCs w:val="24"/>
        </w:rPr>
      </w:pPr>
      <w:r>
        <w:rPr>
          <w:rFonts w:ascii="Arial" w:hAnsi="Arial" w:cs="Arial"/>
          <w:sz w:val="20"/>
          <w:szCs w:val="20"/>
        </w:rPr>
        <w:t>Calcium Chloride: LC50, bluegill (Lepomis macrochirus): 8,350 - 10,650 mg/l</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ind w:left="320"/>
        <w:rPr>
          <w:rFonts w:ascii="Times New Roman" w:hAnsi="Times New Roman" w:cs="Times New Roman"/>
          <w:sz w:val="24"/>
          <w:szCs w:val="24"/>
        </w:rPr>
      </w:pPr>
      <w:r>
        <w:rPr>
          <w:rFonts w:ascii="Arial" w:hAnsi="Arial" w:cs="Arial"/>
          <w:sz w:val="20"/>
          <w:szCs w:val="20"/>
        </w:rPr>
        <w:t>Potassium Chloride: LC50, rainbow trout (Oncorhynchus mykiss), 96 h: 4,236 mg/l</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ind w:left="320"/>
        <w:rPr>
          <w:rFonts w:ascii="Times New Roman" w:hAnsi="Times New Roman" w:cs="Times New Roman"/>
          <w:sz w:val="24"/>
          <w:szCs w:val="24"/>
        </w:rPr>
      </w:pPr>
      <w:r>
        <w:rPr>
          <w:rFonts w:ascii="Arial" w:hAnsi="Arial" w:cs="Arial"/>
          <w:sz w:val="20"/>
          <w:szCs w:val="20"/>
        </w:rPr>
        <w:t>Sodium Chloride: LC50, fathead minnow (Pimephales promelas): 10,610 mg/l</w:t>
      </w:r>
    </w:p>
    <w:p w:rsidR="003D031C" w:rsidRDefault="003D031C">
      <w:pPr>
        <w:widowControl w:val="0"/>
        <w:autoSpaceDE w:val="0"/>
        <w:autoSpaceDN w:val="0"/>
        <w:adjustRightInd w:val="0"/>
        <w:spacing w:after="0" w:line="209"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ind w:left="320"/>
        <w:rPr>
          <w:rFonts w:ascii="Times New Roman" w:hAnsi="Times New Roman" w:cs="Times New Roman"/>
          <w:sz w:val="24"/>
          <w:szCs w:val="24"/>
        </w:rPr>
      </w:pPr>
      <w:r>
        <w:rPr>
          <w:rFonts w:ascii="Arial" w:hAnsi="Arial" w:cs="Arial"/>
          <w:b/>
          <w:bCs/>
          <w:sz w:val="20"/>
          <w:szCs w:val="20"/>
          <w:u w:val="single"/>
        </w:rPr>
        <w:t>Invertebrate Toxicity:</w:t>
      </w:r>
    </w:p>
    <w:p w:rsidR="003D031C" w:rsidRDefault="003D031C">
      <w:pPr>
        <w:widowControl w:val="0"/>
        <w:autoSpaceDE w:val="0"/>
        <w:autoSpaceDN w:val="0"/>
        <w:adjustRightInd w:val="0"/>
        <w:spacing w:after="0" w:line="234" w:lineRule="auto"/>
        <w:ind w:left="320"/>
        <w:rPr>
          <w:rFonts w:ascii="Times New Roman" w:hAnsi="Times New Roman" w:cs="Times New Roman"/>
          <w:sz w:val="24"/>
          <w:szCs w:val="24"/>
        </w:rPr>
      </w:pPr>
      <w:r>
        <w:rPr>
          <w:rFonts w:ascii="Arial" w:hAnsi="Arial" w:cs="Arial"/>
          <w:sz w:val="20"/>
          <w:szCs w:val="20"/>
        </w:rPr>
        <w:t>Calcium Chloride: LC50, water flea Daphnia magna: 759 - 3,005 mg/l</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ind w:left="320"/>
        <w:rPr>
          <w:rFonts w:ascii="Times New Roman" w:hAnsi="Times New Roman" w:cs="Times New Roman"/>
          <w:sz w:val="24"/>
          <w:szCs w:val="24"/>
        </w:rPr>
      </w:pPr>
      <w:r>
        <w:rPr>
          <w:rFonts w:ascii="Arial" w:hAnsi="Arial" w:cs="Arial"/>
          <w:sz w:val="20"/>
          <w:szCs w:val="20"/>
        </w:rPr>
        <w:t>Potassium Chloride: EC50, water flea Daphnia magna, 24 h, immobilization: 590 mg/l</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ind w:left="320"/>
        <w:rPr>
          <w:rFonts w:ascii="Times New Roman" w:hAnsi="Times New Roman" w:cs="Times New Roman"/>
          <w:sz w:val="24"/>
          <w:szCs w:val="24"/>
        </w:rPr>
      </w:pPr>
      <w:r>
        <w:rPr>
          <w:rFonts w:ascii="Arial" w:hAnsi="Arial" w:cs="Arial"/>
          <w:sz w:val="20"/>
          <w:szCs w:val="20"/>
        </w:rPr>
        <w:t>LC50, water flea Ceriodaphnia dubia, 96 h: 3,470 mg/l</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ind w:left="320"/>
        <w:rPr>
          <w:rFonts w:ascii="Times New Roman" w:hAnsi="Times New Roman" w:cs="Times New Roman"/>
          <w:sz w:val="24"/>
          <w:szCs w:val="24"/>
        </w:rPr>
      </w:pPr>
      <w:r>
        <w:rPr>
          <w:rFonts w:ascii="Arial" w:hAnsi="Arial" w:cs="Arial"/>
          <w:sz w:val="20"/>
          <w:szCs w:val="20"/>
        </w:rPr>
        <w:t>Sodium Chloride: LC50, water flea Daphnia magna: 4,571 mg/l</w:t>
      </w:r>
    </w:p>
    <w:p w:rsidR="003D031C" w:rsidRDefault="003D031C">
      <w:pPr>
        <w:widowControl w:val="0"/>
        <w:autoSpaceDE w:val="0"/>
        <w:autoSpaceDN w:val="0"/>
        <w:adjustRightInd w:val="0"/>
        <w:spacing w:after="0" w:line="209"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ind w:left="320"/>
        <w:rPr>
          <w:rFonts w:ascii="Times New Roman" w:hAnsi="Times New Roman" w:cs="Times New Roman"/>
          <w:sz w:val="24"/>
          <w:szCs w:val="24"/>
        </w:rPr>
      </w:pPr>
      <w:r>
        <w:rPr>
          <w:rFonts w:ascii="Arial" w:hAnsi="Arial" w:cs="Arial"/>
          <w:b/>
          <w:bCs/>
          <w:sz w:val="20"/>
          <w:szCs w:val="20"/>
          <w:u w:val="single"/>
        </w:rPr>
        <w:t>Other Toxicity:</w:t>
      </w:r>
    </w:p>
    <w:p w:rsidR="003D031C" w:rsidRDefault="003D031C">
      <w:pPr>
        <w:widowControl w:val="0"/>
        <w:autoSpaceDE w:val="0"/>
        <w:autoSpaceDN w:val="0"/>
        <w:adjustRightInd w:val="0"/>
        <w:spacing w:after="0" w:line="234" w:lineRule="auto"/>
        <w:ind w:left="320"/>
        <w:rPr>
          <w:rFonts w:ascii="Times New Roman" w:hAnsi="Times New Roman" w:cs="Times New Roman"/>
          <w:sz w:val="24"/>
          <w:szCs w:val="24"/>
        </w:rPr>
      </w:pPr>
      <w:r>
        <w:rPr>
          <w:rFonts w:ascii="Arial" w:hAnsi="Arial" w:cs="Arial"/>
          <w:sz w:val="20"/>
          <w:szCs w:val="20"/>
        </w:rPr>
        <w:t>Sodium Chloride: IC50, OECD 209 Test; activated sludge, respiration inhibition: &gt; 1,000 mg/l</w:t>
      </w:r>
    </w:p>
    <w:p w:rsidR="003D031C" w:rsidRDefault="003D031C">
      <w:pPr>
        <w:widowControl w:val="0"/>
        <w:autoSpaceDE w:val="0"/>
        <w:autoSpaceDN w:val="0"/>
        <w:adjustRightInd w:val="0"/>
        <w:spacing w:after="0" w:line="209"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u w:val="single"/>
        </w:rPr>
        <w:t>FATE AND TRANSPORT:</w:t>
      </w:r>
    </w:p>
    <w:p w:rsidR="003D031C" w:rsidRDefault="003D031C">
      <w:pPr>
        <w:widowControl w:val="0"/>
        <w:autoSpaceDE w:val="0"/>
        <w:autoSpaceDN w:val="0"/>
        <w:adjustRightInd w:val="0"/>
        <w:spacing w:after="0" w:line="203"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ind w:left="320"/>
        <w:rPr>
          <w:rFonts w:ascii="Times New Roman" w:hAnsi="Times New Roman" w:cs="Times New Roman"/>
          <w:sz w:val="24"/>
          <w:szCs w:val="24"/>
        </w:rPr>
      </w:pPr>
      <w:r>
        <w:rPr>
          <w:rFonts w:ascii="Arial" w:hAnsi="Arial" w:cs="Arial"/>
          <w:b/>
          <w:bCs/>
          <w:sz w:val="20"/>
          <w:szCs w:val="20"/>
        </w:rPr>
        <w:t xml:space="preserve">BIODEGRADATION: </w:t>
      </w:r>
      <w:r>
        <w:rPr>
          <w:rFonts w:ascii="Arial" w:hAnsi="Arial" w:cs="Arial"/>
          <w:sz w:val="20"/>
          <w:szCs w:val="20"/>
        </w:rPr>
        <w:t>This material is inorganic and not subject to biodegradation.</w:t>
      </w:r>
    </w:p>
    <w:p w:rsidR="003D031C" w:rsidRDefault="003D031C">
      <w:pPr>
        <w:widowControl w:val="0"/>
        <w:autoSpaceDE w:val="0"/>
        <w:autoSpaceDN w:val="0"/>
        <w:adjustRightInd w:val="0"/>
        <w:spacing w:after="0" w:line="216"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8" w:lineRule="auto"/>
        <w:ind w:left="320"/>
        <w:rPr>
          <w:rFonts w:ascii="Times New Roman" w:hAnsi="Times New Roman" w:cs="Times New Roman"/>
          <w:sz w:val="24"/>
          <w:szCs w:val="24"/>
        </w:rPr>
      </w:pPr>
      <w:r>
        <w:rPr>
          <w:rFonts w:ascii="Arial" w:hAnsi="Arial" w:cs="Arial"/>
          <w:b/>
          <w:bCs/>
          <w:sz w:val="20"/>
          <w:szCs w:val="20"/>
        </w:rPr>
        <w:t xml:space="preserve">PERSISTENCE: </w:t>
      </w:r>
      <w:r>
        <w:rPr>
          <w:rFonts w:ascii="Arial" w:hAnsi="Arial" w:cs="Arial"/>
          <w:sz w:val="20"/>
          <w:szCs w:val="20"/>
        </w:rPr>
        <w:t>Calcium chloride is believed not to persist in the environment because it is readily dissociated</w:t>
      </w:r>
      <w:r>
        <w:rPr>
          <w:rFonts w:ascii="Arial" w:hAnsi="Arial" w:cs="Arial"/>
          <w:b/>
          <w:bCs/>
          <w:sz w:val="20"/>
          <w:szCs w:val="20"/>
        </w:rPr>
        <w:t xml:space="preserve"> </w:t>
      </w:r>
      <w:r>
        <w:rPr>
          <w:rFonts w:ascii="Arial" w:hAnsi="Arial" w:cs="Arial"/>
          <w:sz w:val="20"/>
          <w:szCs w:val="20"/>
        </w:rPr>
        <w:t>into calcium and chloride ions in water. Calcium chloride released into the environment is thus likely to be distributed into water in the form of calcium and chloride ions. Calcium ions may remain in soil by binding to soil particulate or by forming stable salts with other ions. Chloride ions are mobile and eventually drain into surface water. Both ions originally exist in nature, and their concentrations in surface water will depend on various factors, such as geological parameters, weathering, and human activities.</w:t>
      </w:r>
    </w:p>
    <w:p w:rsidR="003D031C" w:rsidRDefault="003D031C">
      <w:pPr>
        <w:widowControl w:val="0"/>
        <w:autoSpaceDE w:val="0"/>
        <w:autoSpaceDN w:val="0"/>
        <w:adjustRightInd w:val="0"/>
        <w:spacing w:after="0" w:line="219"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6" w:lineRule="auto"/>
        <w:ind w:left="320"/>
        <w:rPr>
          <w:rFonts w:ascii="Times New Roman" w:hAnsi="Times New Roman" w:cs="Times New Roman"/>
          <w:sz w:val="24"/>
          <w:szCs w:val="24"/>
        </w:rPr>
      </w:pPr>
      <w:r>
        <w:rPr>
          <w:rFonts w:ascii="Arial" w:hAnsi="Arial" w:cs="Arial"/>
          <w:b/>
          <w:bCs/>
          <w:sz w:val="20"/>
          <w:szCs w:val="20"/>
        </w:rPr>
        <w:t xml:space="preserve">BIOCONCENTRATION: </w:t>
      </w:r>
      <w:r>
        <w:rPr>
          <w:rFonts w:ascii="Arial" w:hAnsi="Arial" w:cs="Arial"/>
          <w:sz w:val="20"/>
          <w:szCs w:val="20"/>
        </w:rPr>
        <w:t>No bioconcentration is expected because of the relatively high water solubility. Potential</w:t>
      </w:r>
      <w:r>
        <w:rPr>
          <w:rFonts w:ascii="Arial" w:hAnsi="Arial" w:cs="Arial"/>
          <w:b/>
          <w:bCs/>
          <w:sz w:val="20"/>
          <w:szCs w:val="20"/>
        </w:rPr>
        <w:t xml:space="preserve"> </w:t>
      </w:r>
      <w:r>
        <w:rPr>
          <w:rFonts w:ascii="Arial" w:hAnsi="Arial" w:cs="Arial"/>
          <w:sz w:val="20"/>
          <w:szCs w:val="20"/>
        </w:rPr>
        <w:t>for mobility in soil is very high (Koc between 0 and 50). Partitioning from water to n-octanol is not applicable.</w:t>
      </w:r>
    </w:p>
    <w:p w:rsidR="003D031C" w:rsidRDefault="003D031C">
      <w:pPr>
        <w:widowControl w:val="0"/>
        <w:autoSpaceDE w:val="0"/>
        <w:autoSpaceDN w:val="0"/>
        <w:adjustRightInd w:val="0"/>
        <w:spacing w:after="0" w:line="216"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7" w:lineRule="auto"/>
        <w:ind w:left="320" w:right="200"/>
        <w:rPr>
          <w:rFonts w:ascii="Times New Roman" w:hAnsi="Times New Roman" w:cs="Times New Roman"/>
          <w:sz w:val="24"/>
          <w:szCs w:val="24"/>
        </w:rPr>
      </w:pPr>
      <w:r>
        <w:rPr>
          <w:rFonts w:ascii="Arial" w:hAnsi="Arial" w:cs="Arial"/>
          <w:b/>
          <w:bCs/>
          <w:sz w:val="20"/>
          <w:szCs w:val="20"/>
        </w:rPr>
        <w:t xml:space="preserve">BIOACCUMULATIVE POTENTIAL: </w:t>
      </w:r>
      <w:r>
        <w:rPr>
          <w:rFonts w:ascii="Arial" w:hAnsi="Arial" w:cs="Arial"/>
          <w:sz w:val="20"/>
          <w:szCs w:val="20"/>
        </w:rPr>
        <w:t>Calcium chloride and its dissociated forms (calcium and chloride ions) are</w:t>
      </w:r>
      <w:r>
        <w:rPr>
          <w:rFonts w:ascii="Arial" w:hAnsi="Arial" w:cs="Arial"/>
          <w:b/>
          <w:bCs/>
          <w:sz w:val="20"/>
          <w:szCs w:val="20"/>
        </w:rPr>
        <w:t xml:space="preserve"> </w:t>
      </w:r>
      <w:r>
        <w:rPr>
          <w:rFonts w:ascii="Arial" w:hAnsi="Arial" w:cs="Arial"/>
          <w:sz w:val="20"/>
          <w:szCs w:val="20"/>
        </w:rPr>
        <w:t>ubiquitous in the environment. Calcium and chloride ions can also be found as constituents in organisms. Considering its dissociation properties, calcium chloride is not expected to accumulate in living organisms.</w:t>
      </w:r>
    </w:p>
    <w:p w:rsidR="003D031C" w:rsidRDefault="003D031C">
      <w:pPr>
        <w:widowControl w:val="0"/>
        <w:autoSpaceDE w:val="0"/>
        <w:autoSpaceDN w:val="0"/>
        <w:adjustRightInd w:val="0"/>
        <w:spacing w:after="0" w:line="217"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8" w:lineRule="auto"/>
        <w:ind w:left="320"/>
        <w:rPr>
          <w:rFonts w:ascii="Times New Roman" w:hAnsi="Times New Roman" w:cs="Times New Roman"/>
          <w:sz w:val="24"/>
          <w:szCs w:val="24"/>
        </w:rPr>
      </w:pPr>
      <w:r>
        <w:rPr>
          <w:rFonts w:ascii="Arial" w:hAnsi="Arial" w:cs="Arial"/>
          <w:b/>
          <w:bCs/>
          <w:sz w:val="20"/>
          <w:szCs w:val="20"/>
        </w:rPr>
        <w:t xml:space="preserve">MOBILITY IN SOIL: </w:t>
      </w:r>
      <w:r>
        <w:rPr>
          <w:rFonts w:ascii="Arial" w:hAnsi="Arial" w:cs="Arial"/>
          <w:sz w:val="20"/>
          <w:szCs w:val="20"/>
        </w:rPr>
        <w:t>Calcium chloride is not expected to be absorbed in soil due to its dissociation properties and</w:t>
      </w:r>
      <w:r>
        <w:rPr>
          <w:rFonts w:ascii="Arial" w:hAnsi="Arial" w:cs="Arial"/>
          <w:b/>
          <w:bCs/>
          <w:sz w:val="20"/>
          <w:szCs w:val="20"/>
        </w:rPr>
        <w:t xml:space="preserve"> </w:t>
      </w:r>
      <w:r>
        <w:rPr>
          <w:rFonts w:ascii="Arial" w:hAnsi="Arial" w:cs="Arial"/>
          <w:sz w:val="20"/>
          <w:szCs w:val="20"/>
        </w:rPr>
        <w:t>high water solubility. It is expected to dissociate into calcium and chloride free ions or it may form stable inorganic or organic salts with other counter ions, leading to different fates between calcium and chloride ions in soil and water components. Calcium ions may bind to soil particulate or may form stable inorganic salts with sulfate and carbonate ions. The chloride ion is mobile in soil and eventually drains into surface water because it is readily dissolved in water.</w:t>
      </w:r>
    </w:p>
    <w:p w:rsidR="003D031C" w:rsidRDefault="003D031C">
      <w:pPr>
        <w:widowControl w:val="0"/>
        <w:autoSpaceDE w:val="0"/>
        <w:autoSpaceDN w:val="0"/>
        <w:adjustRightInd w:val="0"/>
        <w:spacing w:after="0" w:line="216"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240" w:lineRule="auto"/>
        <w:rPr>
          <w:rFonts w:ascii="Times New Roman" w:hAnsi="Times New Roman" w:cs="Times New Roman"/>
          <w:sz w:val="24"/>
          <w:szCs w:val="24"/>
        </w:rPr>
        <w:sectPr w:rsidR="003D031C">
          <w:pgSz w:w="12240" w:h="15840"/>
          <w:pgMar w:top="717" w:right="820" w:bottom="448" w:left="1080" w:header="720" w:footer="720" w:gutter="0"/>
          <w:cols w:space="720" w:equalWidth="0">
            <w:col w:w="10340"/>
          </w:cols>
          <w:noEndnote/>
        </w:sectPr>
      </w:pPr>
    </w:p>
    <w:p w:rsidR="003D031C" w:rsidRDefault="003D031C">
      <w:pPr>
        <w:widowControl w:val="0"/>
        <w:autoSpaceDE w:val="0"/>
        <w:autoSpaceDN w:val="0"/>
        <w:adjustRightInd w:val="0"/>
        <w:spacing w:after="0" w:line="203" w:lineRule="exact"/>
        <w:rPr>
          <w:rFonts w:ascii="Times New Roman" w:hAnsi="Times New Roman" w:cs="Times New Roman"/>
          <w:sz w:val="24"/>
          <w:szCs w:val="24"/>
        </w:rPr>
      </w:pPr>
    </w:p>
    <w:p w:rsidR="003D031C" w:rsidRDefault="003D031C">
      <w:pPr>
        <w:widowControl w:val="0"/>
        <w:tabs>
          <w:tab w:val="left" w:pos="72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sz w:val="19"/>
          <w:szCs w:val="19"/>
        </w:rPr>
        <w:t>11 of 14</w:t>
      </w:r>
    </w:p>
    <w:p w:rsidR="003D031C" w:rsidRDefault="003D031C">
      <w:pPr>
        <w:widowControl w:val="0"/>
        <w:autoSpaceDE w:val="0"/>
        <w:autoSpaceDN w:val="0"/>
        <w:adjustRightInd w:val="0"/>
        <w:spacing w:after="0" w:line="240" w:lineRule="auto"/>
        <w:rPr>
          <w:rFonts w:ascii="Times New Roman" w:hAnsi="Times New Roman" w:cs="Times New Roman"/>
          <w:sz w:val="24"/>
          <w:szCs w:val="24"/>
        </w:rPr>
        <w:sectPr w:rsidR="003D031C">
          <w:type w:val="continuous"/>
          <w:pgSz w:w="12240" w:h="15840"/>
          <w:pgMar w:top="717" w:right="3120" w:bottom="448" w:left="1080" w:header="720" w:footer="720" w:gutter="0"/>
          <w:cols w:space="720" w:equalWidth="0">
            <w:col w:w="8040"/>
          </w:cols>
          <w:noEndnote/>
        </w:sectPr>
      </w:pPr>
    </w:p>
    <w:p w:rsidR="00451332" w:rsidRDefault="00451332" w:rsidP="00451332">
      <w:pPr>
        <w:widowControl w:val="0"/>
        <w:autoSpaceDE w:val="0"/>
        <w:autoSpaceDN w:val="0"/>
        <w:adjustRightInd w:val="0"/>
        <w:spacing w:after="0" w:line="240" w:lineRule="auto"/>
        <w:ind w:left="100"/>
        <w:jc w:val="center"/>
        <w:rPr>
          <w:rFonts w:ascii="Times New Roman" w:hAnsi="Times New Roman" w:cs="Times New Roman"/>
          <w:sz w:val="24"/>
          <w:szCs w:val="24"/>
        </w:rPr>
      </w:pPr>
      <w:bookmarkStart w:id="12" w:name="page12"/>
      <w:bookmarkEnd w:id="12"/>
      <w:r>
        <w:rPr>
          <w:rFonts w:ascii="Arial" w:hAnsi="Arial" w:cs="Arial"/>
          <w:b/>
          <w:bCs/>
          <w:sz w:val="36"/>
          <w:szCs w:val="36"/>
        </w:rPr>
        <w:lastRenderedPageBreak/>
        <w:t>EVCO 83-87% CALCIUM CHLORIDE FLAKES</w:t>
      </w:r>
    </w:p>
    <w:p w:rsidR="003D031C" w:rsidRDefault="003D031C">
      <w:pPr>
        <w:widowControl w:val="0"/>
        <w:autoSpaceDE w:val="0"/>
        <w:autoSpaceDN w:val="0"/>
        <w:adjustRightInd w:val="0"/>
        <w:spacing w:after="0" w:line="7" w:lineRule="exact"/>
        <w:rPr>
          <w:rFonts w:ascii="Times New Roman" w:hAnsi="Times New Roman" w:cs="Times New Roman"/>
          <w:sz w:val="24"/>
          <w:szCs w:val="24"/>
        </w:rPr>
      </w:pPr>
    </w:p>
    <w:p w:rsidR="003D031C" w:rsidRDefault="003D031C">
      <w:pPr>
        <w:widowControl w:val="0"/>
        <w:autoSpaceDE w:val="0"/>
        <w:autoSpaceDN w:val="0"/>
        <w:adjustRightInd w:val="0"/>
        <w:spacing w:after="0" w:line="203"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399" w:lineRule="exact"/>
        <w:rPr>
          <w:rFonts w:ascii="Times New Roman" w:hAnsi="Times New Roman" w:cs="Times New Roman"/>
          <w:sz w:val="24"/>
          <w:szCs w:val="24"/>
        </w:rPr>
      </w:pPr>
    </w:p>
    <w:p w:rsidR="003D031C" w:rsidRDefault="003D031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32"/>
          <w:szCs w:val="32"/>
        </w:rPr>
        <w:t>13. DISPOSAL CONSIDERATIONS</w:t>
      </w:r>
    </w:p>
    <w:p w:rsidR="003D031C" w:rsidRDefault="003D031C">
      <w:pPr>
        <w:widowControl w:val="0"/>
        <w:autoSpaceDE w:val="0"/>
        <w:autoSpaceDN w:val="0"/>
        <w:adjustRightInd w:val="0"/>
        <w:spacing w:after="0" w:line="6"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203"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Waste from material:</w:t>
      </w:r>
    </w:p>
    <w:p w:rsidR="003D031C" w:rsidRDefault="003D031C">
      <w:pPr>
        <w:widowControl w:val="0"/>
        <w:autoSpaceDE w:val="0"/>
        <w:autoSpaceDN w:val="0"/>
        <w:adjustRightInd w:val="0"/>
        <w:spacing w:after="0" w:line="2"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Reuse or reprocess, if possible. All disposal practices must be in compliance with all Federal, State/Provincial and local laws and regulations. Regulations may vary in different locations. Report spills if applicable. Waste characterizations and compliance with applicable laws are the responsibility solely of the waste generator. AS YOUR SUPPLIER, WE HAVE NO CONTROL OVER THE MANAGEMENT PRACTICES OR MANUFACTURING PROCESSES OF PARTIES HANDLING OR USING THIS MATERIAL. THE INFORMATION PRESENTED HERE PERTAINS ONLY TO THE PRODUCT AS SHIPPED IN ITS INTENDED CONDITION AS DESCRIBED IN SDS SECTION: Composition Information. FOR UNUSED &amp; UNCONTAMINATED PRODUCT, the preferred options include sending to a licensed, permitted: Landfill and waste water treatment system.</w:t>
      </w:r>
    </w:p>
    <w:p w:rsidR="003D031C" w:rsidRDefault="003D031C">
      <w:pPr>
        <w:widowControl w:val="0"/>
        <w:autoSpaceDE w:val="0"/>
        <w:autoSpaceDN w:val="0"/>
        <w:adjustRightInd w:val="0"/>
        <w:spacing w:after="0" w:line="209"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Container Management:</w:t>
      </w:r>
    </w:p>
    <w:p w:rsidR="003D031C" w:rsidRDefault="003D031C">
      <w:pPr>
        <w:widowControl w:val="0"/>
        <w:autoSpaceDE w:val="0"/>
        <w:autoSpaceDN w:val="0"/>
        <w:adjustRightInd w:val="0"/>
        <w:spacing w:after="0" w:line="2"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6" w:lineRule="auto"/>
        <w:rPr>
          <w:rFonts w:ascii="Times New Roman" w:hAnsi="Times New Roman" w:cs="Times New Roman"/>
          <w:sz w:val="24"/>
          <w:szCs w:val="24"/>
        </w:rPr>
      </w:pPr>
      <w:r>
        <w:rPr>
          <w:rFonts w:ascii="Arial" w:hAnsi="Arial" w:cs="Arial"/>
          <w:sz w:val="20"/>
          <w:szCs w:val="20"/>
        </w:rPr>
        <w:t>Dispose of container in accordance with applicable local, regional, national, and/or international regulations. Container rinsate must be disposed of in compliance with applicable regulations.</w:t>
      </w:r>
    </w:p>
    <w:p w:rsidR="003D031C" w:rsidRDefault="003D031C">
      <w:pPr>
        <w:widowControl w:val="0"/>
        <w:autoSpaceDE w:val="0"/>
        <w:autoSpaceDN w:val="0"/>
        <w:adjustRightInd w:val="0"/>
        <w:spacing w:after="0" w:line="209" w:lineRule="exact"/>
        <w:rPr>
          <w:rFonts w:ascii="Times New Roman" w:hAnsi="Times New Roman" w:cs="Times New Roman"/>
          <w:sz w:val="24"/>
          <w:szCs w:val="24"/>
        </w:rPr>
      </w:pPr>
    </w:p>
    <w:p w:rsidR="003D031C" w:rsidRDefault="003D031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398" w:lineRule="exact"/>
        <w:rPr>
          <w:rFonts w:ascii="Times New Roman" w:hAnsi="Times New Roman" w:cs="Times New Roman"/>
          <w:sz w:val="24"/>
          <w:szCs w:val="24"/>
        </w:rPr>
      </w:pPr>
    </w:p>
    <w:p w:rsidR="003D031C" w:rsidRDefault="003D031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32"/>
          <w:szCs w:val="32"/>
        </w:rPr>
        <w:t>14. TRANSPORT INFORMATION</w:t>
      </w:r>
    </w:p>
    <w:p w:rsidR="003D031C" w:rsidRDefault="003D031C">
      <w:pPr>
        <w:widowControl w:val="0"/>
        <w:autoSpaceDE w:val="0"/>
        <w:autoSpaceDN w:val="0"/>
        <w:adjustRightInd w:val="0"/>
        <w:spacing w:after="0" w:line="6" w:lineRule="exact"/>
        <w:rPr>
          <w:rFonts w:ascii="Times New Roman" w:hAnsi="Times New Roman" w:cs="Times New Roman"/>
          <w:sz w:val="24"/>
          <w:szCs w:val="24"/>
        </w:rPr>
      </w:pPr>
    </w:p>
    <w:p w:rsidR="003D031C" w:rsidRDefault="003D031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06" w:lineRule="exact"/>
        <w:rPr>
          <w:rFonts w:ascii="Times New Roman" w:hAnsi="Times New Roman" w:cs="Times New Roman"/>
          <w:sz w:val="24"/>
          <w:szCs w:val="24"/>
        </w:rPr>
      </w:pPr>
    </w:p>
    <w:p w:rsidR="003D031C" w:rsidRDefault="003D031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LAND TRANSPORT</w:t>
      </w:r>
    </w:p>
    <w:p w:rsidR="003D031C" w:rsidRDefault="003D031C">
      <w:pPr>
        <w:widowControl w:val="0"/>
        <w:autoSpaceDE w:val="0"/>
        <w:autoSpaceDN w:val="0"/>
        <w:adjustRightInd w:val="0"/>
        <w:spacing w:after="0" w:line="202"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ind w:left="320"/>
        <w:rPr>
          <w:rFonts w:ascii="Times New Roman" w:hAnsi="Times New Roman" w:cs="Times New Roman"/>
          <w:sz w:val="24"/>
          <w:szCs w:val="24"/>
        </w:rPr>
      </w:pPr>
      <w:r>
        <w:rPr>
          <w:rFonts w:ascii="Arial" w:hAnsi="Arial" w:cs="Arial"/>
          <w:b/>
          <w:bCs/>
          <w:sz w:val="20"/>
          <w:szCs w:val="20"/>
        </w:rPr>
        <w:t>U.S. DOT 49 CFR 172.101:</w:t>
      </w:r>
    </w:p>
    <w:p w:rsidR="003D031C" w:rsidRDefault="003D031C">
      <w:pPr>
        <w:widowControl w:val="0"/>
        <w:autoSpaceDE w:val="0"/>
        <w:autoSpaceDN w:val="0"/>
        <w:adjustRightInd w:val="0"/>
        <w:spacing w:after="0" w:line="203"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ind w:left="320"/>
        <w:rPr>
          <w:rFonts w:ascii="Times New Roman" w:hAnsi="Times New Roman" w:cs="Times New Roman"/>
          <w:sz w:val="24"/>
          <w:szCs w:val="24"/>
        </w:rPr>
      </w:pPr>
      <w:r>
        <w:rPr>
          <w:rFonts w:ascii="Arial" w:hAnsi="Arial" w:cs="Arial"/>
          <w:b/>
          <w:bCs/>
          <w:sz w:val="20"/>
          <w:szCs w:val="20"/>
        </w:rPr>
        <w:t xml:space="preserve">Status: </w:t>
      </w:r>
      <w:r>
        <w:rPr>
          <w:rFonts w:ascii="Arial" w:hAnsi="Arial" w:cs="Arial"/>
          <w:sz w:val="20"/>
          <w:szCs w:val="20"/>
        </w:rPr>
        <w:t>Not regulated</w:t>
      </w: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13"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ind w:left="320"/>
        <w:rPr>
          <w:rFonts w:ascii="Times New Roman" w:hAnsi="Times New Roman" w:cs="Times New Roman"/>
          <w:sz w:val="24"/>
          <w:szCs w:val="24"/>
        </w:rPr>
      </w:pPr>
      <w:r>
        <w:rPr>
          <w:rFonts w:ascii="Arial" w:hAnsi="Arial" w:cs="Arial"/>
          <w:b/>
          <w:bCs/>
          <w:sz w:val="20"/>
          <w:szCs w:val="20"/>
        </w:rPr>
        <w:t>CANADIAN TRANSPORTATION OF DANGEROUS GOODS:</w:t>
      </w:r>
    </w:p>
    <w:p w:rsidR="003D031C" w:rsidRDefault="003D031C">
      <w:pPr>
        <w:widowControl w:val="0"/>
        <w:autoSpaceDE w:val="0"/>
        <w:autoSpaceDN w:val="0"/>
        <w:adjustRightInd w:val="0"/>
        <w:spacing w:after="0" w:line="203"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ind w:left="320"/>
        <w:rPr>
          <w:rFonts w:ascii="Times New Roman" w:hAnsi="Times New Roman" w:cs="Times New Roman"/>
          <w:sz w:val="24"/>
          <w:szCs w:val="24"/>
        </w:rPr>
      </w:pPr>
      <w:r>
        <w:rPr>
          <w:rFonts w:ascii="Arial" w:hAnsi="Arial" w:cs="Arial"/>
          <w:b/>
          <w:bCs/>
          <w:sz w:val="20"/>
          <w:szCs w:val="20"/>
        </w:rPr>
        <w:t xml:space="preserve">Status: </w:t>
      </w:r>
      <w:r>
        <w:rPr>
          <w:rFonts w:ascii="Arial" w:hAnsi="Arial" w:cs="Arial"/>
          <w:sz w:val="20"/>
          <w:szCs w:val="20"/>
        </w:rPr>
        <w:t>Not regulated</w:t>
      </w: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15" w:lineRule="exact"/>
        <w:rPr>
          <w:rFonts w:ascii="Times New Roman" w:hAnsi="Times New Roman" w:cs="Times New Roman"/>
          <w:sz w:val="24"/>
          <w:szCs w:val="24"/>
        </w:rPr>
      </w:pPr>
    </w:p>
    <w:p w:rsidR="003D031C" w:rsidRDefault="003D031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 xml:space="preserve">MARITIME TRANSPORT (IMO / IMDG) </w:t>
      </w:r>
      <w:proofErr w:type="gramStart"/>
      <w:r>
        <w:rPr>
          <w:rFonts w:ascii="Arial" w:hAnsi="Arial" w:cs="Arial"/>
          <w:sz w:val="19"/>
          <w:szCs w:val="19"/>
        </w:rPr>
        <w:t>Not</w:t>
      </w:r>
      <w:proofErr w:type="gramEnd"/>
      <w:r>
        <w:rPr>
          <w:rFonts w:ascii="Arial" w:hAnsi="Arial" w:cs="Arial"/>
          <w:sz w:val="19"/>
          <w:szCs w:val="19"/>
        </w:rPr>
        <w:t xml:space="preserve"> regulated</w:t>
      </w:r>
    </w:p>
    <w:p w:rsidR="003D031C" w:rsidRDefault="003D031C">
      <w:pPr>
        <w:widowControl w:val="0"/>
        <w:autoSpaceDE w:val="0"/>
        <w:autoSpaceDN w:val="0"/>
        <w:adjustRightInd w:val="0"/>
        <w:spacing w:after="0" w:line="204"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ind w:left="320"/>
        <w:rPr>
          <w:rFonts w:ascii="Times New Roman" w:hAnsi="Times New Roman" w:cs="Times New Roman"/>
          <w:sz w:val="24"/>
          <w:szCs w:val="24"/>
        </w:rPr>
      </w:pPr>
      <w:r>
        <w:rPr>
          <w:rFonts w:ascii="Arial" w:hAnsi="Arial" w:cs="Arial"/>
          <w:b/>
          <w:bCs/>
          <w:sz w:val="20"/>
          <w:szCs w:val="20"/>
        </w:rPr>
        <w:t xml:space="preserve">Status - IMO / IMDG: </w:t>
      </w:r>
      <w:r>
        <w:rPr>
          <w:rFonts w:ascii="Arial" w:hAnsi="Arial" w:cs="Arial"/>
          <w:sz w:val="20"/>
          <w:szCs w:val="20"/>
        </w:rPr>
        <w:t>Not Regulated</w:t>
      </w: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11" w:lineRule="exact"/>
        <w:rPr>
          <w:rFonts w:ascii="Times New Roman" w:hAnsi="Times New Roman" w:cs="Times New Roman"/>
          <w:sz w:val="24"/>
          <w:szCs w:val="24"/>
        </w:rPr>
      </w:pPr>
    </w:p>
    <w:p w:rsidR="003D031C" w:rsidRDefault="003D031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398" w:lineRule="exact"/>
        <w:rPr>
          <w:rFonts w:ascii="Times New Roman" w:hAnsi="Times New Roman" w:cs="Times New Roman"/>
          <w:sz w:val="24"/>
          <w:szCs w:val="24"/>
        </w:rPr>
      </w:pPr>
    </w:p>
    <w:p w:rsidR="003D031C" w:rsidRDefault="003D031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32"/>
          <w:szCs w:val="32"/>
        </w:rPr>
        <w:t>15. REGULATORY INFORMATION</w:t>
      </w:r>
    </w:p>
    <w:p w:rsidR="003D031C" w:rsidRDefault="003D031C">
      <w:pPr>
        <w:widowControl w:val="0"/>
        <w:autoSpaceDE w:val="0"/>
        <w:autoSpaceDN w:val="0"/>
        <w:adjustRightInd w:val="0"/>
        <w:spacing w:after="0" w:line="6"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ind w:left="160"/>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323"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240" w:lineRule="auto"/>
        <w:rPr>
          <w:rFonts w:ascii="Times New Roman" w:hAnsi="Times New Roman" w:cs="Times New Roman"/>
          <w:sz w:val="24"/>
          <w:szCs w:val="24"/>
        </w:rPr>
        <w:sectPr w:rsidR="003D031C">
          <w:pgSz w:w="12240" w:h="15840"/>
          <w:pgMar w:top="717" w:right="740" w:bottom="448" w:left="1080" w:header="720" w:footer="720" w:gutter="0"/>
          <w:cols w:space="720" w:equalWidth="0">
            <w:col w:w="10420"/>
          </w:cols>
          <w:noEndnote/>
        </w:sectPr>
      </w:pPr>
    </w:p>
    <w:p w:rsidR="003D031C" w:rsidRDefault="003D031C">
      <w:pPr>
        <w:widowControl w:val="0"/>
        <w:autoSpaceDE w:val="0"/>
        <w:autoSpaceDN w:val="0"/>
        <w:adjustRightInd w:val="0"/>
        <w:spacing w:after="0" w:line="203" w:lineRule="exact"/>
        <w:rPr>
          <w:rFonts w:ascii="Times New Roman" w:hAnsi="Times New Roman" w:cs="Times New Roman"/>
          <w:sz w:val="24"/>
          <w:szCs w:val="24"/>
        </w:rPr>
      </w:pPr>
    </w:p>
    <w:p w:rsidR="003D031C" w:rsidRDefault="003D031C">
      <w:pPr>
        <w:widowControl w:val="0"/>
        <w:tabs>
          <w:tab w:val="left" w:pos="72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sz w:val="19"/>
          <w:szCs w:val="19"/>
        </w:rPr>
        <w:t>12 of 14</w:t>
      </w:r>
    </w:p>
    <w:p w:rsidR="003D031C" w:rsidRDefault="003D031C">
      <w:pPr>
        <w:widowControl w:val="0"/>
        <w:autoSpaceDE w:val="0"/>
        <w:autoSpaceDN w:val="0"/>
        <w:adjustRightInd w:val="0"/>
        <w:spacing w:after="0" w:line="240" w:lineRule="auto"/>
        <w:rPr>
          <w:rFonts w:ascii="Times New Roman" w:hAnsi="Times New Roman" w:cs="Times New Roman"/>
          <w:sz w:val="24"/>
          <w:szCs w:val="24"/>
        </w:rPr>
        <w:sectPr w:rsidR="003D031C">
          <w:type w:val="continuous"/>
          <w:pgSz w:w="12240" w:h="15840"/>
          <w:pgMar w:top="717" w:right="3120" w:bottom="448" w:left="1080" w:header="720" w:footer="720" w:gutter="0"/>
          <w:cols w:space="720" w:equalWidth="0">
            <w:col w:w="8040"/>
          </w:cols>
          <w:noEndnote/>
        </w:sectPr>
      </w:pPr>
    </w:p>
    <w:p w:rsidR="00451332" w:rsidRDefault="00451332" w:rsidP="00451332">
      <w:pPr>
        <w:widowControl w:val="0"/>
        <w:autoSpaceDE w:val="0"/>
        <w:autoSpaceDN w:val="0"/>
        <w:adjustRightInd w:val="0"/>
        <w:spacing w:after="0" w:line="240" w:lineRule="auto"/>
        <w:ind w:left="100"/>
        <w:jc w:val="center"/>
        <w:rPr>
          <w:rFonts w:ascii="Times New Roman" w:hAnsi="Times New Roman" w:cs="Times New Roman"/>
          <w:sz w:val="24"/>
          <w:szCs w:val="24"/>
        </w:rPr>
      </w:pPr>
      <w:bookmarkStart w:id="13" w:name="page13"/>
      <w:bookmarkEnd w:id="13"/>
      <w:r>
        <w:rPr>
          <w:rFonts w:ascii="Arial" w:hAnsi="Arial" w:cs="Arial"/>
          <w:b/>
          <w:bCs/>
          <w:sz w:val="36"/>
          <w:szCs w:val="36"/>
        </w:rPr>
        <w:lastRenderedPageBreak/>
        <w:t>EVCO 83-87% CALCIUM CHLORIDE FLAKES</w:t>
      </w:r>
    </w:p>
    <w:p w:rsidR="003D031C" w:rsidRDefault="003D031C">
      <w:pPr>
        <w:widowControl w:val="0"/>
        <w:autoSpaceDE w:val="0"/>
        <w:autoSpaceDN w:val="0"/>
        <w:adjustRightInd w:val="0"/>
        <w:spacing w:after="0" w:line="7"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203"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U.S. REGULATIONS</w:t>
      </w:r>
    </w:p>
    <w:p w:rsidR="003D031C" w:rsidRDefault="003D031C">
      <w:pPr>
        <w:widowControl w:val="0"/>
        <w:autoSpaceDE w:val="0"/>
        <w:autoSpaceDN w:val="0"/>
        <w:adjustRightInd w:val="0"/>
        <w:spacing w:after="0" w:line="203"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ind w:left="320"/>
        <w:rPr>
          <w:rFonts w:ascii="Times New Roman" w:hAnsi="Times New Roman" w:cs="Times New Roman"/>
          <w:sz w:val="24"/>
          <w:szCs w:val="24"/>
        </w:rPr>
      </w:pPr>
      <w:r>
        <w:rPr>
          <w:rFonts w:ascii="Arial" w:hAnsi="Arial" w:cs="Arial"/>
          <w:b/>
          <w:bCs/>
          <w:sz w:val="20"/>
          <w:szCs w:val="20"/>
          <w:u w:val="single"/>
        </w:rPr>
        <w:t>OSHA REGULATORY STATUS:</w:t>
      </w:r>
    </w:p>
    <w:p w:rsidR="003D031C" w:rsidRDefault="003D031C">
      <w:pPr>
        <w:widowControl w:val="0"/>
        <w:autoSpaceDE w:val="0"/>
        <w:autoSpaceDN w:val="0"/>
        <w:adjustRightInd w:val="0"/>
        <w:spacing w:after="0" w:line="234" w:lineRule="auto"/>
        <w:ind w:left="320"/>
        <w:rPr>
          <w:rFonts w:ascii="Times New Roman" w:hAnsi="Times New Roman" w:cs="Times New Roman"/>
          <w:sz w:val="24"/>
          <w:szCs w:val="24"/>
        </w:rPr>
      </w:pPr>
      <w:r>
        <w:rPr>
          <w:rFonts w:ascii="Arial" w:hAnsi="Arial" w:cs="Arial"/>
          <w:sz w:val="20"/>
          <w:szCs w:val="20"/>
        </w:rPr>
        <w:t>This material is considered hazardous by the OSHA Hazard Communication Standard (29 CFR 1910.1200)</w:t>
      </w:r>
    </w:p>
    <w:p w:rsidR="003D031C" w:rsidRDefault="003D031C">
      <w:pPr>
        <w:widowControl w:val="0"/>
        <w:autoSpaceDE w:val="0"/>
        <w:autoSpaceDN w:val="0"/>
        <w:adjustRightInd w:val="0"/>
        <w:spacing w:after="0" w:line="209"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ind w:left="320"/>
        <w:rPr>
          <w:rFonts w:ascii="Times New Roman" w:hAnsi="Times New Roman" w:cs="Times New Roman"/>
          <w:sz w:val="24"/>
          <w:szCs w:val="24"/>
        </w:rPr>
      </w:pPr>
      <w:r>
        <w:rPr>
          <w:rFonts w:ascii="Arial" w:hAnsi="Arial" w:cs="Arial"/>
          <w:b/>
          <w:bCs/>
          <w:sz w:val="20"/>
          <w:szCs w:val="20"/>
          <w:u w:val="single"/>
        </w:rPr>
        <w:t>CERCLA SECTIONS 102a/103 HAZARDOUS SUBSTANCES (40 CFR 302.4):</w:t>
      </w:r>
    </w:p>
    <w:p w:rsidR="003D031C" w:rsidRDefault="003D031C">
      <w:pPr>
        <w:widowControl w:val="0"/>
        <w:autoSpaceDE w:val="0"/>
        <w:autoSpaceDN w:val="0"/>
        <w:adjustRightInd w:val="0"/>
        <w:spacing w:after="0" w:line="234" w:lineRule="auto"/>
        <w:ind w:left="320"/>
        <w:rPr>
          <w:rFonts w:ascii="Times New Roman" w:hAnsi="Times New Roman" w:cs="Times New Roman"/>
          <w:sz w:val="24"/>
          <w:szCs w:val="24"/>
        </w:rPr>
      </w:pPr>
      <w:r>
        <w:rPr>
          <w:rFonts w:ascii="Arial" w:hAnsi="Arial" w:cs="Arial"/>
          <w:sz w:val="20"/>
          <w:szCs w:val="20"/>
        </w:rPr>
        <w:t>Not regulated.</w:t>
      </w: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11"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ind w:left="320"/>
        <w:rPr>
          <w:rFonts w:ascii="Times New Roman" w:hAnsi="Times New Roman" w:cs="Times New Roman"/>
          <w:sz w:val="24"/>
          <w:szCs w:val="24"/>
        </w:rPr>
      </w:pPr>
      <w:r>
        <w:rPr>
          <w:rFonts w:ascii="Arial" w:hAnsi="Arial" w:cs="Arial"/>
          <w:b/>
          <w:bCs/>
          <w:sz w:val="20"/>
          <w:szCs w:val="20"/>
          <w:u w:val="single"/>
        </w:rPr>
        <w:t>SARA EHS Chemical (40 CFR 355.30)</w:t>
      </w:r>
    </w:p>
    <w:p w:rsidR="003D031C" w:rsidRDefault="003D031C">
      <w:pPr>
        <w:widowControl w:val="0"/>
        <w:autoSpaceDE w:val="0"/>
        <w:autoSpaceDN w:val="0"/>
        <w:adjustRightInd w:val="0"/>
        <w:spacing w:after="0" w:line="234" w:lineRule="auto"/>
        <w:ind w:left="320"/>
        <w:rPr>
          <w:rFonts w:ascii="Times New Roman" w:hAnsi="Times New Roman" w:cs="Times New Roman"/>
          <w:sz w:val="24"/>
          <w:szCs w:val="24"/>
        </w:rPr>
      </w:pPr>
      <w:r>
        <w:rPr>
          <w:rFonts w:ascii="Arial" w:hAnsi="Arial" w:cs="Arial"/>
          <w:sz w:val="20"/>
          <w:szCs w:val="20"/>
        </w:rPr>
        <w:t>Not regulated</w:t>
      </w: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11"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ind w:left="320"/>
        <w:rPr>
          <w:rFonts w:ascii="Times New Roman" w:hAnsi="Times New Roman" w:cs="Times New Roman"/>
          <w:sz w:val="24"/>
          <w:szCs w:val="24"/>
        </w:rPr>
      </w:pPr>
      <w:r>
        <w:rPr>
          <w:rFonts w:ascii="Arial" w:hAnsi="Arial" w:cs="Arial"/>
          <w:b/>
          <w:bCs/>
          <w:sz w:val="20"/>
          <w:szCs w:val="20"/>
          <w:u w:val="single"/>
        </w:rPr>
        <w:t>EPCRA SECTIONS 311/312 HAZARD CATEGORIES (40 CFR 370.10):</w:t>
      </w:r>
    </w:p>
    <w:p w:rsidR="003D031C" w:rsidRDefault="003D031C">
      <w:pPr>
        <w:widowControl w:val="0"/>
        <w:autoSpaceDE w:val="0"/>
        <w:autoSpaceDN w:val="0"/>
        <w:adjustRightInd w:val="0"/>
        <w:spacing w:after="0" w:line="234" w:lineRule="auto"/>
        <w:ind w:left="320"/>
        <w:rPr>
          <w:rFonts w:ascii="Times New Roman" w:hAnsi="Times New Roman" w:cs="Times New Roman"/>
          <w:sz w:val="24"/>
          <w:szCs w:val="24"/>
        </w:rPr>
      </w:pPr>
      <w:r>
        <w:rPr>
          <w:rFonts w:ascii="Arial" w:hAnsi="Arial" w:cs="Arial"/>
          <w:sz w:val="20"/>
          <w:szCs w:val="20"/>
        </w:rPr>
        <w:t>Acute Health Hazard</w:t>
      </w:r>
    </w:p>
    <w:p w:rsidR="003D031C" w:rsidRDefault="003D031C">
      <w:pPr>
        <w:widowControl w:val="0"/>
        <w:autoSpaceDE w:val="0"/>
        <w:autoSpaceDN w:val="0"/>
        <w:adjustRightInd w:val="0"/>
        <w:spacing w:after="0" w:line="209"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ind w:left="320"/>
        <w:rPr>
          <w:rFonts w:ascii="Times New Roman" w:hAnsi="Times New Roman" w:cs="Times New Roman"/>
          <w:sz w:val="24"/>
          <w:szCs w:val="24"/>
        </w:rPr>
      </w:pPr>
      <w:r>
        <w:rPr>
          <w:rFonts w:ascii="Arial" w:hAnsi="Arial" w:cs="Arial"/>
          <w:b/>
          <w:bCs/>
          <w:sz w:val="20"/>
          <w:szCs w:val="20"/>
          <w:u w:val="single"/>
        </w:rPr>
        <w:t>EPCRA SECTION 313 (40 CFR 372.65):</w:t>
      </w:r>
    </w:p>
    <w:p w:rsidR="003D031C" w:rsidRDefault="003D031C">
      <w:pPr>
        <w:widowControl w:val="0"/>
        <w:autoSpaceDE w:val="0"/>
        <w:autoSpaceDN w:val="0"/>
        <w:adjustRightInd w:val="0"/>
        <w:spacing w:after="0" w:line="2"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6" w:lineRule="auto"/>
        <w:ind w:left="320" w:right="20"/>
        <w:rPr>
          <w:rFonts w:ascii="Times New Roman" w:hAnsi="Times New Roman" w:cs="Times New Roman"/>
          <w:sz w:val="24"/>
          <w:szCs w:val="24"/>
        </w:rPr>
      </w:pPr>
      <w:r>
        <w:rPr>
          <w:rFonts w:ascii="Arial" w:hAnsi="Arial" w:cs="Arial"/>
          <w:sz w:val="20"/>
          <w:szCs w:val="20"/>
        </w:rPr>
        <w:t>To the best of our knowledge, this product does not contain chemicals at levels which require reporting under this statute.</w:t>
      </w: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11"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ind w:left="320"/>
        <w:rPr>
          <w:rFonts w:ascii="Times New Roman" w:hAnsi="Times New Roman" w:cs="Times New Roman"/>
          <w:sz w:val="24"/>
          <w:szCs w:val="24"/>
        </w:rPr>
      </w:pPr>
      <w:r>
        <w:rPr>
          <w:rFonts w:ascii="Arial" w:hAnsi="Arial" w:cs="Arial"/>
          <w:b/>
          <w:bCs/>
          <w:sz w:val="20"/>
          <w:szCs w:val="20"/>
          <w:u w:val="single"/>
        </w:rPr>
        <w:t>OSHA PROCESS SAFETY (PSM) (29 CFR 1910.119):</w:t>
      </w:r>
    </w:p>
    <w:p w:rsidR="003D031C" w:rsidRDefault="003D031C">
      <w:pPr>
        <w:widowControl w:val="0"/>
        <w:autoSpaceDE w:val="0"/>
        <w:autoSpaceDN w:val="0"/>
        <w:adjustRightInd w:val="0"/>
        <w:spacing w:after="0" w:line="234" w:lineRule="auto"/>
        <w:ind w:left="320"/>
        <w:rPr>
          <w:rFonts w:ascii="Times New Roman" w:hAnsi="Times New Roman" w:cs="Times New Roman"/>
          <w:sz w:val="24"/>
          <w:szCs w:val="24"/>
        </w:rPr>
      </w:pPr>
      <w:r>
        <w:rPr>
          <w:rFonts w:ascii="Arial" w:hAnsi="Arial" w:cs="Arial"/>
          <w:sz w:val="20"/>
          <w:szCs w:val="20"/>
        </w:rPr>
        <w:t>Not regulated</w:t>
      </w: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11"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NATIONAL INVENTORY STATUS</w:t>
      </w:r>
    </w:p>
    <w:p w:rsidR="003D031C" w:rsidRDefault="003D031C">
      <w:pPr>
        <w:widowControl w:val="0"/>
        <w:autoSpaceDE w:val="0"/>
        <w:autoSpaceDN w:val="0"/>
        <w:adjustRightInd w:val="0"/>
        <w:spacing w:after="0" w:line="203"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ind w:left="320"/>
        <w:rPr>
          <w:rFonts w:ascii="Times New Roman" w:hAnsi="Times New Roman" w:cs="Times New Roman"/>
          <w:sz w:val="24"/>
          <w:szCs w:val="24"/>
        </w:rPr>
      </w:pPr>
      <w:r>
        <w:rPr>
          <w:rFonts w:ascii="Arial" w:hAnsi="Arial" w:cs="Arial"/>
          <w:b/>
          <w:bCs/>
          <w:sz w:val="20"/>
          <w:szCs w:val="20"/>
          <w:u w:val="single"/>
        </w:rPr>
        <w:t>U.S. INVENTORY STATUS: Toxic Substance Control Act (TSCA):</w:t>
      </w:r>
      <w:r>
        <w:rPr>
          <w:rFonts w:ascii="Arial" w:hAnsi="Arial" w:cs="Arial"/>
          <w:b/>
          <w:bCs/>
          <w:sz w:val="20"/>
          <w:szCs w:val="20"/>
        </w:rPr>
        <w:t xml:space="preserve"> </w:t>
      </w:r>
      <w:r>
        <w:rPr>
          <w:rFonts w:ascii="Arial" w:hAnsi="Arial" w:cs="Arial"/>
          <w:sz w:val="20"/>
          <w:szCs w:val="20"/>
        </w:rPr>
        <w:t>All components are listed or exempt.</w:t>
      </w:r>
    </w:p>
    <w:p w:rsidR="003D031C" w:rsidRDefault="003D031C">
      <w:pPr>
        <w:widowControl w:val="0"/>
        <w:autoSpaceDE w:val="0"/>
        <w:autoSpaceDN w:val="0"/>
        <w:adjustRightInd w:val="0"/>
        <w:spacing w:after="0" w:line="209"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ind w:left="320"/>
        <w:rPr>
          <w:rFonts w:ascii="Times New Roman" w:hAnsi="Times New Roman" w:cs="Times New Roman"/>
          <w:sz w:val="24"/>
          <w:szCs w:val="24"/>
        </w:rPr>
      </w:pPr>
      <w:r>
        <w:rPr>
          <w:rFonts w:ascii="Arial" w:hAnsi="Arial" w:cs="Arial"/>
          <w:b/>
          <w:bCs/>
          <w:sz w:val="20"/>
          <w:szCs w:val="20"/>
          <w:u w:val="single"/>
        </w:rPr>
        <w:t>TSCA 12(b):</w:t>
      </w:r>
      <w:r>
        <w:rPr>
          <w:rFonts w:ascii="Arial" w:hAnsi="Arial" w:cs="Arial"/>
          <w:b/>
          <w:bCs/>
          <w:sz w:val="20"/>
          <w:szCs w:val="20"/>
        </w:rPr>
        <w:t xml:space="preserve"> </w:t>
      </w:r>
      <w:r>
        <w:rPr>
          <w:rFonts w:ascii="Arial" w:hAnsi="Arial" w:cs="Arial"/>
          <w:sz w:val="20"/>
          <w:szCs w:val="20"/>
        </w:rPr>
        <w:t>This product is not subject to export notification.</w:t>
      </w:r>
    </w:p>
    <w:p w:rsidR="003D031C" w:rsidRDefault="003D031C">
      <w:pPr>
        <w:widowControl w:val="0"/>
        <w:autoSpaceDE w:val="0"/>
        <w:autoSpaceDN w:val="0"/>
        <w:adjustRightInd w:val="0"/>
        <w:spacing w:after="0" w:line="209"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ind w:left="320"/>
        <w:rPr>
          <w:rFonts w:ascii="Times New Roman" w:hAnsi="Times New Roman" w:cs="Times New Roman"/>
          <w:sz w:val="24"/>
          <w:szCs w:val="24"/>
        </w:rPr>
      </w:pPr>
      <w:r>
        <w:rPr>
          <w:rFonts w:ascii="Arial" w:hAnsi="Arial" w:cs="Arial"/>
          <w:b/>
          <w:bCs/>
          <w:sz w:val="20"/>
          <w:szCs w:val="20"/>
          <w:u w:val="single"/>
        </w:rPr>
        <w:t>Canadian Chemical Inventory:</w:t>
      </w:r>
      <w:r>
        <w:rPr>
          <w:rFonts w:ascii="Arial" w:hAnsi="Arial" w:cs="Arial"/>
          <w:b/>
          <w:bCs/>
          <w:sz w:val="20"/>
          <w:szCs w:val="20"/>
        </w:rPr>
        <w:t xml:space="preserve"> </w:t>
      </w:r>
      <w:r>
        <w:rPr>
          <w:rFonts w:ascii="Arial" w:hAnsi="Arial" w:cs="Arial"/>
          <w:sz w:val="20"/>
          <w:szCs w:val="20"/>
        </w:rPr>
        <w:t>All components of this product are listed on either the DSL or the NDSL.</w:t>
      </w: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11"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u w:val="single"/>
        </w:rPr>
        <w:t>STATE REGULATIONS</w:t>
      </w:r>
    </w:p>
    <w:p w:rsidR="003D031C" w:rsidRDefault="003D031C">
      <w:pPr>
        <w:widowControl w:val="0"/>
        <w:autoSpaceDE w:val="0"/>
        <w:autoSpaceDN w:val="0"/>
        <w:adjustRightInd w:val="0"/>
        <w:spacing w:after="0" w:line="203"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ind w:left="320"/>
        <w:rPr>
          <w:rFonts w:ascii="Times New Roman" w:hAnsi="Times New Roman" w:cs="Times New Roman"/>
          <w:sz w:val="24"/>
          <w:szCs w:val="24"/>
        </w:rPr>
      </w:pPr>
      <w:r>
        <w:rPr>
          <w:rFonts w:ascii="Arial" w:hAnsi="Arial" w:cs="Arial"/>
          <w:b/>
          <w:bCs/>
          <w:sz w:val="20"/>
          <w:szCs w:val="20"/>
        </w:rPr>
        <w:t>California Proposition 65:</w:t>
      </w:r>
    </w:p>
    <w:p w:rsidR="003D031C" w:rsidRDefault="003D031C">
      <w:pPr>
        <w:widowControl w:val="0"/>
        <w:autoSpaceDE w:val="0"/>
        <w:autoSpaceDN w:val="0"/>
        <w:adjustRightInd w:val="0"/>
        <w:spacing w:after="0" w:line="2"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8" w:lineRule="auto"/>
        <w:ind w:left="320"/>
        <w:rPr>
          <w:rFonts w:ascii="Times New Roman" w:hAnsi="Times New Roman" w:cs="Times New Roman"/>
          <w:sz w:val="24"/>
          <w:szCs w:val="24"/>
        </w:rPr>
      </w:pPr>
      <w:r>
        <w:rPr>
          <w:rFonts w:ascii="Arial" w:hAnsi="Arial" w:cs="Arial"/>
          <w:sz w:val="20"/>
          <w:szCs w:val="20"/>
        </w:rPr>
        <w:t>This product is not listed, but it may contain impurities/trace elements known to the State of California to cause cancer or reproductive toxicity as listed under Proposition 65 State Drinking Water and Toxic Enforcement Act. WARNING: This product (when used in aqueous formulations with a chemical oxidizer such as ozone) may react to form calcium bromate, a chemical known to the State of California to cause cancer.</w:t>
      </w: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13"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u w:val="single"/>
        </w:rPr>
        <w:t>CANADIAN REGULATIONS</w:t>
      </w:r>
    </w:p>
    <w:p w:rsidR="003D031C" w:rsidRDefault="003D031C">
      <w:pPr>
        <w:widowControl w:val="0"/>
        <w:autoSpaceDE w:val="0"/>
        <w:autoSpaceDN w:val="0"/>
        <w:adjustRightInd w:val="0"/>
        <w:spacing w:after="0" w:line="2"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6" w:lineRule="auto"/>
        <w:ind w:right="20"/>
        <w:rPr>
          <w:rFonts w:ascii="Times New Roman" w:hAnsi="Times New Roman" w:cs="Times New Roman"/>
          <w:sz w:val="24"/>
          <w:szCs w:val="24"/>
        </w:rPr>
      </w:pPr>
      <w:r>
        <w:rPr>
          <w:rFonts w:ascii="Arial" w:hAnsi="Arial" w:cs="Arial"/>
          <w:sz w:val="20"/>
          <w:szCs w:val="20"/>
        </w:rPr>
        <w:t>•This</w:t>
      </w:r>
      <w:r w:rsidR="00451332">
        <w:rPr>
          <w:rFonts w:ascii="Arial" w:hAnsi="Arial" w:cs="Arial"/>
          <w:sz w:val="20"/>
          <w:szCs w:val="20"/>
        </w:rPr>
        <w:t xml:space="preserve"> </w:t>
      </w:r>
      <w:r>
        <w:rPr>
          <w:rFonts w:ascii="Arial" w:hAnsi="Arial" w:cs="Arial"/>
          <w:sz w:val="20"/>
          <w:szCs w:val="20"/>
        </w:rPr>
        <w:t>product</w:t>
      </w:r>
      <w:r w:rsidR="00451332">
        <w:rPr>
          <w:rFonts w:ascii="Arial" w:hAnsi="Arial" w:cs="Arial"/>
          <w:sz w:val="20"/>
          <w:szCs w:val="20"/>
        </w:rPr>
        <w:t xml:space="preserve"> </w:t>
      </w:r>
      <w:r>
        <w:rPr>
          <w:rFonts w:ascii="Arial" w:hAnsi="Arial" w:cs="Arial"/>
          <w:sz w:val="20"/>
          <w:szCs w:val="20"/>
        </w:rPr>
        <w:t>has</w:t>
      </w:r>
      <w:r w:rsidR="00451332">
        <w:rPr>
          <w:rFonts w:ascii="Arial" w:hAnsi="Arial" w:cs="Arial"/>
          <w:sz w:val="20"/>
          <w:szCs w:val="20"/>
        </w:rPr>
        <w:t xml:space="preserve"> </w:t>
      </w:r>
      <w:r>
        <w:rPr>
          <w:rFonts w:ascii="Arial" w:hAnsi="Arial" w:cs="Arial"/>
          <w:sz w:val="20"/>
          <w:szCs w:val="20"/>
        </w:rPr>
        <w:t>been</w:t>
      </w:r>
      <w:r w:rsidR="00451332">
        <w:rPr>
          <w:rFonts w:ascii="Arial" w:hAnsi="Arial" w:cs="Arial"/>
          <w:sz w:val="20"/>
          <w:szCs w:val="20"/>
        </w:rPr>
        <w:t xml:space="preserve"> </w:t>
      </w:r>
      <w:r>
        <w:rPr>
          <w:rFonts w:ascii="Arial" w:hAnsi="Arial" w:cs="Arial"/>
          <w:sz w:val="20"/>
          <w:szCs w:val="20"/>
        </w:rPr>
        <w:t>classified</w:t>
      </w:r>
      <w:r w:rsidR="00451332">
        <w:rPr>
          <w:rFonts w:ascii="Arial" w:hAnsi="Arial" w:cs="Arial"/>
          <w:sz w:val="20"/>
          <w:szCs w:val="20"/>
        </w:rPr>
        <w:t xml:space="preserve"> </w:t>
      </w:r>
      <w:r>
        <w:rPr>
          <w:rFonts w:ascii="Arial" w:hAnsi="Arial" w:cs="Arial"/>
          <w:sz w:val="20"/>
          <w:szCs w:val="20"/>
        </w:rPr>
        <w:t>in</w:t>
      </w:r>
      <w:r w:rsidR="00451332">
        <w:rPr>
          <w:rFonts w:ascii="Arial" w:hAnsi="Arial" w:cs="Arial"/>
          <w:sz w:val="20"/>
          <w:szCs w:val="20"/>
        </w:rPr>
        <w:t xml:space="preserve"> </w:t>
      </w:r>
      <w:r>
        <w:rPr>
          <w:rFonts w:ascii="Arial" w:hAnsi="Arial" w:cs="Arial"/>
          <w:sz w:val="20"/>
          <w:szCs w:val="20"/>
        </w:rPr>
        <w:t>accordance</w:t>
      </w:r>
      <w:r w:rsidR="00451332">
        <w:rPr>
          <w:rFonts w:ascii="Arial" w:hAnsi="Arial" w:cs="Arial"/>
          <w:sz w:val="20"/>
          <w:szCs w:val="20"/>
        </w:rPr>
        <w:t xml:space="preserve"> </w:t>
      </w:r>
      <w:r>
        <w:rPr>
          <w:rFonts w:ascii="Arial" w:hAnsi="Arial" w:cs="Arial"/>
          <w:sz w:val="20"/>
          <w:szCs w:val="20"/>
        </w:rPr>
        <w:t>with</w:t>
      </w:r>
      <w:r w:rsidR="00451332">
        <w:rPr>
          <w:rFonts w:ascii="Arial" w:hAnsi="Arial" w:cs="Arial"/>
          <w:sz w:val="20"/>
          <w:szCs w:val="20"/>
        </w:rPr>
        <w:t xml:space="preserve"> </w:t>
      </w:r>
      <w:r>
        <w:rPr>
          <w:rFonts w:ascii="Arial" w:hAnsi="Arial" w:cs="Arial"/>
          <w:sz w:val="20"/>
          <w:szCs w:val="20"/>
        </w:rPr>
        <w:t>the</w:t>
      </w:r>
      <w:r w:rsidR="00451332">
        <w:rPr>
          <w:rFonts w:ascii="Arial" w:hAnsi="Arial" w:cs="Arial"/>
          <w:sz w:val="20"/>
          <w:szCs w:val="20"/>
        </w:rPr>
        <w:t xml:space="preserve"> </w:t>
      </w:r>
      <w:r>
        <w:rPr>
          <w:rFonts w:ascii="Arial" w:hAnsi="Arial" w:cs="Arial"/>
          <w:sz w:val="20"/>
          <w:szCs w:val="20"/>
        </w:rPr>
        <w:t>hazard</w:t>
      </w:r>
      <w:r w:rsidR="00451332">
        <w:rPr>
          <w:rFonts w:ascii="Arial" w:hAnsi="Arial" w:cs="Arial"/>
          <w:sz w:val="20"/>
          <w:szCs w:val="20"/>
        </w:rPr>
        <w:t xml:space="preserve"> </w:t>
      </w:r>
      <w:r>
        <w:rPr>
          <w:rFonts w:ascii="Arial" w:hAnsi="Arial" w:cs="Arial"/>
          <w:sz w:val="20"/>
          <w:szCs w:val="20"/>
        </w:rPr>
        <w:t>criteria</w:t>
      </w:r>
      <w:r w:rsidR="00451332">
        <w:rPr>
          <w:rFonts w:ascii="Arial" w:hAnsi="Arial" w:cs="Arial"/>
          <w:sz w:val="20"/>
          <w:szCs w:val="20"/>
        </w:rPr>
        <w:t xml:space="preserve"> </w:t>
      </w:r>
      <w:r>
        <w:rPr>
          <w:rFonts w:ascii="Arial" w:hAnsi="Arial" w:cs="Arial"/>
          <w:sz w:val="20"/>
          <w:szCs w:val="20"/>
        </w:rPr>
        <w:t>of</w:t>
      </w:r>
      <w:r w:rsidR="00451332">
        <w:rPr>
          <w:rFonts w:ascii="Arial" w:hAnsi="Arial" w:cs="Arial"/>
          <w:sz w:val="20"/>
          <w:szCs w:val="20"/>
        </w:rPr>
        <w:t xml:space="preserve"> </w:t>
      </w:r>
      <w:r>
        <w:rPr>
          <w:rFonts w:ascii="Arial" w:hAnsi="Arial" w:cs="Arial"/>
          <w:sz w:val="20"/>
          <w:szCs w:val="20"/>
        </w:rPr>
        <w:t>the</w:t>
      </w:r>
      <w:r w:rsidR="00451332">
        <w:rPr>
          <w:rFonts w:ascii="Arial" w:hAnsi="Arial" w:cs="Arial"/>
          <w:sz w:val="20"/>
          <w:szCs w:val="20"/>
        </w:rPr>
        <w:t xml:space="preserve"> </w:t>
      </w:r>
      <w:r>
        <w:rPr>
          <w:rFonts w:ascii="Arial" w:hAnsi="Arial" w:cs="Arial"/>
          <w:sz w:val="20"/>
          <w:szCs w:val="20"/>
        </w:rPr>
        <w:t>Contro</w:t>
      </w:r>
      <w:r>
        <w:rPr>
          <w:rFonts w:ascii="Arial" w:hAnsi="Arial" w:cs="Arial"/>
          <w:b/>
          <w:bCs/>
          <w:sz w:val="20"/>
          <w:szCs w:val="20"/>
        </w:rPr>
        <w:t>l</w:t>
      </w:r>
      <w:r>
        <w:rPr>
          <w:rFonts w:ascii="Arial" w:hAnsi="Arial" w:cs="Arial"/>
          <w:sz w:val="20"/>
          <w:szCs w:val="20"/>
        </w:rPr>
        <w:t>ed</w:t>
      </w:r>
      <w:r w:rsidR="00451332">
        <w:rPr>
          <w:rFonts w:ascii="Arial" w:hAnsi="Arial" w:cs="Arial"/>
          <w:sz w:val="20"/>
          <w:szCs w:val="20"/>
        </w:rPr>
        <w:t xml:space="preserve"> </w:t>
      </w:r>
      <w:r>
        <w:rPr>
          <w:rFonts w:ascii="Arial" w:hAnsi="Arial" w:cs="Arial"/>
          <w:sz w:val="20"/>
          <w:szCs w:val="20"/>
        </w:rPr>
        <w:t>Products</w:t>
      </w:r>
      <w:r w:rsidR="00451332">
        <w:rPr>
          <w:rFonts w:ascii="Arial" w:hAnsi="Arial" w:cs="Arial"/>
          <w:sz w:val="20"/>
          <w:szCs w:val="20"/>
        </w:rPr>
        <w:t xml:space="preserve"> </w:t>
      </w:r>
      <w:r>
        <w:rPr>
          <w:rFonts w:ascii="Arial" w:hAnsi="Arial" w:cs="Arial"/>
          <w:sz w:val="20"/>
          <w:szCs w:val="20"/>
        </w:rPr>
        <w:t>Regulations</w:t>
      </w:r>
      <w:r w:rsidR="00451332">
        <w:rPr>
          <w:rFonts w:ascii="Arial" w:hAnsi="Arial" w:cs="Arial"/>
          <w:sz w:val="20"/>
          <w:szCs w:val="20"/>
        </w:rPr>
        <w:t xml:space="preserve"> </w:t>
      </w:r>
      <w:r>
        <w:rPr>
          <w:rFonts w:ascii="Arial" w:hAnsi="Arial" w:cs="Arial"/>
          <w:sz w:val="20"/>
          <w:szCs w:val="20"/>
        </w:rPr>
        <w:t>and the SDS contains all the information required by the Controlled Products Regulations</w:t>
      </w: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11"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u w:val="single"/>
        </w:rPr>
        <w:t>WHMIS - Classifications of Substances:</w:t>
      </w:r>
    </w:p>
    <w:p w:rsidR="003D031C" w:rsidRDefault="003D031C">
      <w:pPr>
        <w:widowControl w:val="0"/>
        <w:autoSpaceDE w:val="0"/>
        <w:autoSpaceDN w:val="0"/>
        <w:adjustRightInd w:val="0"/>
        <w:spacing w:after="0" w:line="234" w:lineRule="auto"/>
        <w:rPr>
          <w:rFonts w:ascii="Times New Roman" w:hAnsi="Times New Roman" w:cs="Times New Roman"/>
          <w:sz w:val="24"/>
          <w:szCs w:val="24"/>
        </w:rPr>
      </w:pPr>
      <w:r>
        <w:rPr>
          <w:rFonts w:ascii="Arial" w:hAnsi="Arial" w:cs="Arial"/>
          <w:sz w:val="20"/>
          <w:szCs w:val="20"/>
        </w:rPr>
        <w:t>•D2B-Poisonous</w:t>
      </w:r>
      <w:r w:rsidR="00451332">
        <w:rPr>
          <w:rFonts w:ascii="Arial" w:hAnsi="Arial" w:cs="Arial"/>
          <w:sz w:val="20"/>
          <w:szCs w:val="20"/>
        </w:rPr>
        <w:t xml:space="preserve"> </w:t>
      </w:r>
      <w:r>
        <w:rPr>
          <w:rFonts w:ascii="Arial" w:hAnsi="Arial" w:cs="Arial"/>
          <w:sz w:val="20"/>
          <w:szCs w:val="20"/>
        </w:rPr>
        <w:t>and</w:t>
      </w:r>
      <w:r w:rsidR="00451332">
        <w:rPr>
          <w:rFonts w:ascii="Arial" w:hAnsi="Arial" w:cs="Arial"/>
          <w:sz w:val="20"/>
          <w:szCs w:val="20"/>
        </w:rPr>
        <w:t xml:space="preserve"> </w:t>
      </w:r>
      <w:r>
        <w:rPr>
          <w:rFonts w:ascii="Arial" w:hAnsi="Arial" w:cs="Arial"/>
          <w:sz w:val="20"/>
          <w:szCs w:val="20"/>
        </w:rPr>
        <w:t>Infectious</w:t>
      </w:r>
      <w:r w:rsidR="00451332">
        <w:rPr>
          <w:rFonts w:ascii="Arial" w:hAnsi="Arial" w:cs="Arial"/>
          <w:sz w:val="20"/>
          <w:szCs w:val="20"/>
        </w:rPr>
        <w:t xml:space="preserve"> </w:t>
      </w:r>
      <w:r>
        <w:rPr>
          <w:rFonts w:ascii="Arial" w:hAnsi="Arial" w:cs="Arial"/>
          <w:sz w:val="20"/>
          <w:szCs w:val="20"/>
        </w:rPr>
        <w:t>Material;</w:t>
      </w:r>
      <w:r w:rsidR="00451332">
        <w:rPr>
          <w:rFonts w:ascii="Arial" w:hAnsi="Arial" w:cs="Arial"/>
          <w:sz w:val="20"/>
          <w:szCs w:val="20"/>
        </w:rPr>
        <w:t xml:space="preserve"> </w:t>
      </w:r>
      <w:r>
        <w:rPr>
          <w:rFonts w:ascii="Arial" w:hAnsi="Arial" w:cs="Arial"/>
          <w:sz w:val="20"/>
          <w:szCs w:val="20"/>
        </w:rPr>
        <w:t>Materials</w:t>
      </w:r>
      <w:r w:rsidR="00451332">
        <w:rPr>
          <w:rFonts w:ascii="Arial" w:hAnsi="Arial" w:cs="Arial"/>
          <w:sz w:val="20"/>
          <w:szCs w:val="20"/>
        </w:rPr>
        <w:t xml:space="preserve"> </w:t>
      </w:r>
      <w:r>
        <w:rPr>
          <w:rFonts w:ascii="Arial" w:hAnsi="Arial" w:cs="Arial"/>
          <w:sz w:val="20"/>
          <w:szCs w:val="20"/>
        </w:rPr>
        <w:t>causing</w:t>
      </w:r>
      <w:r w:rsidR="00451332">
        <w:rPr>
          <w:rFonts w:ascii="Arial" w:hAnsi="Arial" w:cs="Arial"/>
          <w:sz w:val="20"/>
          <w:szCs w:val="20"/>
        </w:rPr>
        <w:t xml:space="preserve"> </w:t>
      </w:r>
      <w:r>
        <w:rPr>
          <w:rFonts w:ascii="Arial" w:hAnsi="Arial" w:cs="Arial"/>
          <w:sz w:val="20"/>
          <w:szCs w:val="20"/>
        </w:rPr>
        <w:t>other</w:t>
      </w:r>
      <w:r w:rsidR="00451332">
        <w:rPr>
          <w:rFonts w:ascii="Arial" w:hAnsi="Arial" w:cs="Arial"/>
          <w:sz w:val="20"/>
          <w:szCs w:val="20"/>
        </w:rPr>
        <w:t xml:space="preserve"> </w:t>
      </w:r>
      <w:r>
        <w:rPr>
          <w:rFonts w:ascii="Arial" w:hAnsi="Arial" w:cs="Arial"/>
          <w:sz w:val="20"/>
          <w:szCs w:val="20"/>
        </w:rPr>
        <w:t>toxic</w:t>
      </w:r>
      <w:r w:rsidR="00451332">
        <w:rPr>
          <w:rFonts w:ascii="Arial" w:hAnsi="Arial" w:cs="Arial"/>
          <w:sz w:val="20"/>
          <w:szCs w:val="20"/>
        </w:rPr>
        <w:t xml:space="preserve"> </w:t>
      </w:r>
      <w:r>
        <w:rPr>
          <w:rFonts w:ascii="Arial" w:hAnsi="Arial" w:cs="Arial"/>
          <w:sz w:val="20"/>
          <w:szCs w:val="20"/>
        </w:rPr>
        <w:t>e</w:t>
      </w:r>
      <w:r w:rsidR="00451332">
        <w:rPr>
          <w:rFonts w:ascii="Arial" w:hAnsi="Arial" w:cs="Arial"/>
          <w:sz w:val="20"/>
          <w:szCs w:val="20"/>
        </w:rPr>
        <w:t>f</w:t>
      </w:r>
      <w:r>
        <w:rPr>
          <w:rFonts w:ascii="Arial" w:hAnsi="Arial" w:cs="Arial"/>
          <w:sz w:val="20"/>
          <w:szCs w:val="20"/>
        </w:rPr>
        <w:t>fects-Toxic</w:t>
      </w:r>
      <w:r w:rsidR="00451332">
        <w:rPr>
          <w:rFonts w:ascii="Arial" w:hAnsi="Arial" w:cs="Arial"/>
          <w:sz w:val="20"/>
          <w:szCs w:val="20"/>
        </w:rPr>
        <w:t xml:space="preserve"> </w:t>
      </w:r>
      <w:r>
        <w:rPr>
          <w:rFonts w:ascii="Arial" w:hAnsi="Arial" w:cs="Arial"/>
          <w:sz w:val="20"/>
          <w:szCs w:val="20"/>
        </w:rPr>
        <w:t>material</w:t>
      </w:r>
    </w:p>
    <w:p w:rsidR="003D031C" w:rsidRDefault="003D031C">
      <w:pPr>
        <w:widowControl w:val="0"/>
        <w:autoSpaceDE w:val="0"/>
        <w:autoSpaceDN w:val="0"/>
        <w:adjustRightInd w:val="0"/>
        <w:spacing w:after="0" w:line="209"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14"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240" w:lineRule="auto"/>
        <w:rPr>
          <w:rFonts w:ascii="Times New Roman" w:hAnsi="Times New Roman" w:cs="Times New Roman"/>
          <w:sz w:val="24"/>
          <w:szCs w:val="24"/>
        </w:rPr>
        <w:sectPr w:rsidR="003D031C">
          <w:pgSz w:w="12240" w:h="15840"/>
          <w:pgMar w:top="717" w:right="840" w:bottom="448" w:left="1080" w:header="720" w:footer="720" w:gutter="0"/>
          <w:cols w:space="720" w:equalWidth="0">
            <w:col w:w="10320"/>
          </w:cols>
          <w:noEndnote/>
        </w:sectPr>
      </w:pPr>
    </w:p>
    <w:p w:rsidR="003D031C" w:rsidRDefault="003D031C">
      <w:pPr>
        <w:widowControl w:val="0"/>
        <w:autoSpaceDE w:val="0"/>
        <w:autoSpaceDN w:val="0"/>
        <w:adjustRightInd w:val="0"/>
        <w:spacing w:after="0" w:line="203" w:lineRule="exact"/>
        <w:rPr>
          <w:rFonts w:ascii="Times New Roman" w:hAnsi="Times New Roman" w:cs="Times New Roman"/>
          <w:sz w:val="24"/>
          <w:szCs w:val="24"/>
        </w:rPr>
      </w:pPr>
    </w:p>
    <w:p w:rsidR="003D031C" w:rsidRDefault="003D031C">
      <w:pPr>
        <w:widowControl w:val="0"/>
        <w:tabs>
          <w:tab w:val="left" w:pos="7280"/>
        </w:tabs>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 xml:space="preserve">Print date: </w:t>
      </w:r>
      <w:r>
        <w:rPr>
          <w:rFonts w:ascii="Arial" w:hAnsi="Arial" w:cs="Arial"/>
          <w:sz w:val="20"/>
          <w:szCs w:val="20"/>
        </w:rPr>
        <w:t>09-Feb-2015</w:t>
      </w:r>
      <w:r>
        <w:rPr>
          <w:rFonts w:ascii="Times New Roman" w:hAnsi="Times New Roman" w:cs="Times New Roman"/>
          <w:sz w:val="24"/>
          <w:szCs w:val="24"/>
        </w:rPr>
        <w:tab/>
      </w:r>
      <w:r>
        <w:rPr>
          <w:rFonts w:ascii="Arial" w:hAnsi="Arial" w:cs="Arial"/>
          <w:b/>
          <w:bCs/>
          <w:sz w:val="19"/>
          <w:szCs w:val="19"/>
        </w:rPr>
        <w:t>13 of 14</w:t>
      </w:r>
    </w:p>
    <w:p w:rsidR="003D031C" w:rsidRDefault="003D031C">
      <w:pPr>
        <w:widowControl w:val="0"/>
        <w:autoSpaceDE w:val="0"/>
        <w:autoSpaceDN w:val="0"/>
        <w:adjustRightInd w:val="0"/>
        <w:spacing w:after="0" w:line="240" w:lineRule="auto"/>
        <w:rPr>
          <w:rFonts w:ascii="Times New Roman" w:hAnsi="Times New Roman" w:cs="Times New Roman"/>
          <w:sz w:val="24"/>
          <w:szCs w:val="24"/>
        </w:rPr>
        <w:sectPr w:rsidR="003D031C">
          <w:type w:val="continuous"/>
          <w:pgSz w:w="12240" w:h="15840"/>
          <w:pgMar w:top="717" w:right="3120" w:bottom="448" w:left="1080" w:header="720" w:footer="720" w:gutter="0"/>
          <w:cols w:space="720" w:equalWidth="0">
            <w:col w:w="8040"/>
          </w:cols>
          <w:noEndnote/>
        </w:sectPr>
      </w:pPr>
    </w:p>
    <w:p w:rsidR="00451332" w:rsidRDefault="00451332" w:rsidP="00451332">
      <w:pPr>
        <w:widowControl w:val="0"/>
        <w:autoSpaceDE w:val="0"/>
        <w:autoSpaceDN w:val="0"/>
        <w:adjustRightInd w:val="0"/>
        <w:spacing w:after="0" w:line="240" w:lineRule="auto"/>
        <w:ind w:left="100"/>
        <w:jc w:val="center"/>
        <w:rPr>
          <w:rFonts w:ascii="Times New Roman" w:hAnsi="Times New Roman" w:cs="Times New Roman"/>
          <w:sz w:val="24"/>
          <w:szCs w:val="24"/>
        </w:rPr>
      </w:pPr>
      <w:bookmarkStart w:id="14" w:name="page14"/>
      <w:bookmarkEnd w:id="14"/>
      <w:r>
        <w:rPr>
          <w:rFonts w:ascii="Arial" w:hAnsi="Arial" w:cs="Arial"/>
          <w:b/>
          <w:bCs/>
          <w:sz w:val="36"/>
          <w:szCs w:val="36"/>
        </w:rPr>
        <w:lastRenderedPageBreak/>
        <w:t>EVCO 83-87% CALCIUM CHLORIDE FLAKES</w:t>
      </w:r>
    </w:p>
    <w:p w:rsidR="003D031C" w:rsidRDefault="003D031C">
      <w:pPr>
        <w:widowControl w:val="0"/>
        <w:autoSpaceDE w:val="0"/>
        <w:autoSpaceDN w:val="0"/>
        <w:adjustRightInd w:val="0"/>
        <w:spacing w:after="0" w:line="7"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197" w:lineRule="exact"/>
        <w:rPr>
          <w:rFonts w:ascii="Times New Roman" w:hAnsi="Times New Roman" w:cs="Times New Roman"/>
          <w:sz w:val="24"/>
          <w:szCs w:val="24"/>
        </w:rPr>
      </w:pPr>
    </w:p>
    <w:p w:rsidR="003D031C" w:rsidRDefault="003D031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32"/>
          <w:szCs w:val="32"/>
        </w:rPr>
        <w:t>16. OTHER INFORMATION</w:t>
      </w:r>
    </w:p>
    <w:p w:rsidR="003D031C" w:rsidRDefault="003D031C">
      <w:pPr>
        <w:widowControl w:val="0"/>
        <w:autoSpaceDE w:val="0"/>
        <w:autoSpaceDN w:val="0"/>
        <w:adjustRightInd w:val="0"/>
        <w:spacing w:after="0" w:line="6"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203"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 xml:space="preserve">Rev. Date: </w:t>
      </w:r>
      <w:r>
        <w:rPr>
          <w:rFonts w:ascii="Arial" w:hAnsi="Arial" w:cs="Arial"/>
          <w:sz w:val="20"/>
          <w:szCs w:val="20"/>
        </w:rPr>
        <w:t>18-Dec-2014</w:t>
      </w:r>
    </w:p>
    <w:p w:rsidR="003D031C" w:rsidRDefault="003D031C">
      <w:pPr>
        <w:widowControl w:val="0"/>
        <w:autoSpaceDE w:val="0"/>
        <w:autoSpaceDN w:val="0"/>
        <w:adjustRightInd w:val="0"/>
        <w:spacing w:after="0" w:line="209"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Disclaimer:</w:t>
      </w:r>
    </w:p>
    <w:p w:rsidR="003D031C" w:rsidRDefault="003D031C">
      <w:pPr>
        <w:widowControl w:val="0"/>
        <w:autoSpaceDE w:val="0"/>
        <w:autoSpaceDN w:val="0"/>
        <w:adjustRightInd w:val="0"/>
        <w:spacing w:after="0" w:line="2"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6" w:lineRule="auto"/>
        <w:ind w:right="560"/>
        <w:rPr>
          <w:rFonts w:ascii="Times New Roman" w:hAnsi="Times New Roman" w:cs="Times New Roman"/>
          <w:sz w:val="24"/>
          <w:szCs w:val="24"/>
        </w:rPr>
      </w:pPr>
      <w:r>
        <w:rPr>
          <w:rFonts w:ascii="Arial" w:hAnsi="Arial" w:cs="Arial"/>
          <w:sz w:val="20"/>
          <w:szCs w:val="20"/>
        </w:rPr>
        <w:t>We recommend that you use this product in a manner consistent with the listed use. If your intended use is not consistent with the stated use, please contact your sales or technical service representative.</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This information is intended solely for the use of individuals trained in the NFPA and/or HMIS systems.</w:t>
      </w:r>
    </w:p>
    <w:p w:rsidR="003D031C" w:rsidRDefault="003D031C">
      <w:pPr>
        <w:widowControl w:val="0"/>
        <w:autoSpaceDE w:val="0"/>
        <w:autoSpaceDN w:val="0"/>
        <w:adjustRightInd w:val="0"/>
        <w:spacing w:after="0" w:line="209"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 xml:space="preserve">HMIS: (SCALE 0-4) </w:t>
      </w:r>
      <w:r>
        <w:rPr>
          <w:rFonts w:ascii="Arial" w:hAnsi="Arial" w:cs="Arial"/>
          <w:sz w:val="17"/>
          <w:szCs w:val="17"/>
        </w:rPr>
        <w:t>(Rated using National Paint &amp; Coatings Association HMIS: Rating Instructions, 2nd Edition)</w:t>
      </w:r>
    </w:p>
    <w:p w:rsidR="003D031C" w:rsidRDefault="003D031C">
      <w:pPr>
        <w:widowControl w:val="0"/>
        <w:autoSpaceDE w:val="0"/>
        <w:autoSpaceDN w:val="0"/>
        <w:adjustRightInd w:val="0"/>
        <w:spacing w:after="0" w:line="204"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80"/>
        <w:gridCol w:w="640"/>
        <w:gridCol w:w="3400"/>
        <w:gridCol w:w="2760"/>
      </w:tblGrid>
      <w:tr w:rsidR="003D031C">
        <w:trPr>
          <w:trHeight w:val="230"/>
        </w:trPr>
        <w:tc>
          <w:tcPr>
            <w:tcW w:w="1480" w:type="dxa"/>
            <w:tcBorders>
              <w:top w:val="nil"/>
              <w:left w:val="nil"/>
              <w:bottom w:val="nil"/>
              <w:right w:val="nil"/>
            </w:tcBorders>
            <w:vAlign w:val="bottom"/>
          </w:tcPr>
          <w:p w:rsidR="003D031C" w:rsidRDefault="003D031C">
            <w:pPr>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b/>
                <w:bCs/>
                <w:sz w:val="20"/>
                <w:szCs w:val="20"/>
              </w:rPr>
              <w:t>Health Rating:</w:t>
            </w:r>
          </w:p>
        </w:tc>
        <w:tc>
          <w:tcPr>
            <w:tcW w:w="640" w:type="dxa"/>
            <w:tcBorders>
              <w:top w:val="nil"/>
              <w:left w:val="nil"/>
              <w:bottom w:val="nil"/>
              <w:right w:val="nil"/>
            </w:tcBorders>
            <w:vAlign w:val="bottom"/>
          </w:tcPr>
          <w:p w:rsidR="003D031C" w:rsidRDefault="003D031C">
            <w:pPr>
              <w:widowControl w:val="0"/>
              <w:autoSpaceDE w:val="0"/>
              <w:autoSpaceDN w:val="0"/>
              <w:adjustRightInd w:val="0"/>
              <w:spacing w:after="0" w:line="229" w:lineRule="exact"/>
              <w:ind w:right="360"/>
              <w:jc w:val="right"/>
              <w:rPr>
                <w:rFonts w:ascii="Times New Roman" w:hAnsi="Times New Roman" w:cs="Times New Roman"/>
                <w:sz w:val="24"/>
                <w:szCs w:val="24"/>
              </w:rPr>
            </w:pPr>
            <w:r>
              <w:rPr>
                <w:rFonts w:ascii="Arial" w:hAnsi="Arial" w:cs="Arial"/>
                <w:sz w:val="20"/>
                <w:szCs w:val="20"/>
              </w:rPr>
              <w:t>2</w:t>
            </w:r>
          </w:p>
        </w:tc>
        <w:tc>
          <w:tcPr>
            <w:tcW w:w="3400" w:type="dxa"/>
            <w:tcBorders>
              <w:top w:val="nil"/>
              <w:left w:val="nil"/>
              <w:bottom w:val="nil"/>
              <w:right w:val="nil"/>
            </w:tcBorders>
            <w:vAlign w:val="bottom"/>
          </w:tcPr>
          <w:p w:rsidR="003D031C" w:rsidRDefault="003D031C">
            <w:pPr>
              <w:widowControl w:val="0"/>
              <w:autoSpaceDE w:val="0"/>
              <w:autoSpaceDN w:val="0"/>
              <w:adjustRightInd w:val="0"/>
              <w:spacing w:after="0" w:line="229" w:lineRule="exact"/>
              <w:ind w:left="480"/>
              <w:rPr>
                <w:rFonts w:ascii="Times New Roman" w:hAnsi="Times New Roman" w:cs="Times New Roman"/>
                <w:sz w:val="24"/>
                <w:szCs w:val="24"/>
              </w:rPr>
            </w:pPr>
            <w:r>
              <w:rPr>
                <w:rFonts w:ascii="Arial" w:hAnsi="Arial" w:cs="Arial"/>
                <w:b/>
                <w:bCs/>
                <w:sz w:val="20"/>
                <w:szCs w:val="20"/>
              </w:rPr>
              <w:t xml:space="preserve">Flammability Rating: </w:t>
            </w:r>
            <w:r>
              <w:rPr>
                <w:rFonts w:ascii="Arial" w:hAnsi="Arial" w:cs="Arial"/>
                <w:sz w:val="20"/>
                <w:szCs w:val="20"/>
              </w:rPr>
              <w:t>0</w:t>
            </w:r>
          </w:p>
        </w:tc>
        <w:tc>
          <w:tcPr>
            <w:tcW w:w="2760" w:type="dxa"/>
            <w:tcBorders>
              <w:top w:val="nil"/>
              <w:left w:val="nil"/>
              <w:bottom w:val="nil"/>
              <w:right w:val="nil"/>
            </w:tcBorders>
            <w:vAlign w:val="bottom"/>
          </w:tcPr>
          <w:p w:rsidR="003D031C" w:rsidRDefault="003D031C">
            <w:pPr>
              <w:widowControl w:val="0"/>
              <w:autoSpaceDE w:val="0"/>
              <w:autoSpaceDN w:val="0"/>
              <w:adjustRightInd w:val="0"/>
              <w:spacing w:after="0" w:line="229" w:lineRule="exact"/>
              <w:ind w:left="740"/>
              <w:rPr>
                <w:rFonts w:ascii="Times New Roman" w:hAnsi="Times New Roman" w:cs="Times New Roman"/>
                <w:sz w:val="24"/>
                <w:szCs w:val="24"/>
              </w:rPr>
            </w:pPr>
            <w:r>
              <w:rPr>
                <w:rFonts w:ascii="Arial" w:hAnsi="Arial" w:cs="Arial"/>
                <w:b/>
                <w:bCs/>
                <w:sz w:val="20"/>
                <w:szCs w:val="20"/>
              </w:rPr>
              <w:t xml:space="preserve">Reactivity Rating: </w:t>
            </w:r>
            <w:r>
              <w:rPr>
                <w:rFonts w:ascii="Arial" w:hAnsi="Arial" w:cs="Arial"/>
                <w:sz w:val="20"/>
                <w:szCs w:val="20"/>
              </w:rPr>
              <w:t>0</w:t>
            </w:r>
          </w:p>
        </w:tc>
      </w:tr>
      <w:tr w:rsidR="003D031C">
        <w:trPr>
          <w:trHeight w:val="617"/>
        </w:trPr>
        <w:tc>
          <w:tcPr>
            <w:tcW w:w="5520" w:type="dxa"/>
            <w:gridSpan w:val="3"/>
            <w:tcBorders>
              <w:top w:val="nil"/>
              <w:left w:val="nil"/>
              <w:bottom w:val="nil"/>
              <w:right w:val="nil"/>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NFPA 704 - Hazard Identification Ratings (SCALE 0-4)</w:t>
            </w:r>
          </w:p>
        </w:tc>
        <w:tc>
          <w:tcPr>
            <w:tcW w:w="2760" w:type="dxa"/>
            <w:tcBorders>
              <w:top w:val="nil"/>
              <w:left w:val="nil"/>
              <w:bottom w:val="nil"/>
              <w:right w:val="nil"/>
            </w:tcBorders>
            <w:vAlign w:val="bottom"/>
          </w:tcPr>
          <w:p w:rsidR="003D031C" w:rsidRDefault="003D031C">
            <w:pPr>
              <w:widowControl w:val="0"/>
              <w:autoSpaceDE w:val="0"/>
              <w:autoSpaceDN w:val="0"/>
              <w:adjustRightInd w:val="0"/>
              <w:spacing w:after="0" w:line="240" w:lineRule="auto"/>
              <w:rPr>
                <w:rFonts w:ascii="Times New Roman" w:hAnsi="Times New Roman" w:cs="Times New Roman"/>
                <w:sz w:val="24"/>
                <w:szCs w:val="24"/>
              </w:rPr>
            </w:pPr>
          </w:p>
        </w:tc>
      </w:tr>
      <w:tr w:rsidR="003D031C">
        <w:trPr>
          <w:trHeight w:val="432"/>
        </w:trPr>
        <w:tc>
          <w:tcPr>
            <w:tcW w:w="1480" w:type="dxa"/>
            <w:tcBorders>
              <w:top w:val="nil"/>
              <w:left w:val="nil"/>
              <w:bottom w:val="nil"/>
              <w:right w:val="nil"/>
            </w:tcBorders>
            <w:vAlign w:val="bottom"/>
          </w:tcPr>
          <w:p w:rsidR="003D031C" w:rsidRDefault="003D031C">
            <w:pPr>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b/>
                <w:bCs/>
                <w:sz w:val="20"/>
                <w:szCs w:val="20"/>
              </w:rPr>
              <w:t>Health Rating:</w:t>
            </w:r>
          </w:p>
        </w:tc>
        <w:tc>
          <w:tcPr>
            <w:tcW w:w="640" w:type="dxa"/>
            <w:tcBorders>
              <w:top w:val="nil"/>
              <w:left w:val="nil"/>
              <w:bottom w:val="nil"/>
              <w:right w:val="nil"/>
            </w:tcBorders>
            <w:vAlign w:val="bottom"/>
          </w:tcPr>
          <w:p w:rsidR="003D031C" w:rsidRDefault="003D031C">
            <w:pPr>
              <w:widowControl w:val="0"/>
              <w:autoSpaceDE w:val="0"/>
              <w:autoSpaceDN w:val="0"/>
              <w:adjustRightInd w:val="0"/>
              <w:spacing w:after="0" w:line="229" w:lineRule="exact"/>
              <w:ind w:right="360"/>
              <w:jc w:val="right"/>
              <w:rPr>
                <w:rFonts w:ascii="Times New Roman" w:hAnsi="Times New Roman" w:cs="Times New Roman"/>
                <w:sz w:val="24"/>
                <w:szCs w:val="24"/>
              </w:rPr>
            </w:pPr>
            <w:r>
              <w:rPr>
                <w:rFonts w:ascii="Arial" w:hAnsi="Arial" w:cs="Arial"/>
                <w:sz w:val="20"/>
                <w:szCs w:val="20"/>
              </w:rPr>
              <w:t>1</w:t>
            </w:r>
          </w:p>
        </w:tc>
        <w:tc>
          <w:tcPr>
            <w:tcW w:w="3400" w:type="dxa"/>
            <w:tcBorders>
              <w:top w:val="nil"/>
              <w:left w:val="nil"/>
              <w:bottom w:val="nil"/>
              <w:right w:val="nil"/>
            </w:tcBorders>
            <w:vAlign w:val="bottom"/>
          </w:tcPr>
          <w:p w:rsidR="003D031C" w:rsidRDefault="003D031C">
            <w:pPr>
              <w:widowControl w:val="0"/>
              <w:autoSpaceDE w:val="0"/>
              <w:autoSpaceDN w:val="0"/>
              <w:adjustRightInd w:val="0"/>
              <w:spacing w:after="0" w:line="229" w:lineRule="exact"/>
              <w:ind w:left="600"/>
              <w:rPr>
                <w:rFonts w:ascii="Times New Roman" w:hAnsi="Times New Roman" w:cs="Times New Roman"/>
                <w:sz w:val="24"/>
                <w:szCs w:val="24"/>
              </w:rPr>
            </w:pPr>
            <w:r>
              <w:rPr>
                <w:rFonts w:ascii="Arial" w:hAnsi="Arial" w:cs="Arial"/>
                <w:b/>
                <w:bCs/>
                <w:sz w:val="20"/>
                <w:szCs w:val="20"/>
              </w:rPr>
              <w:t xml:space="preserve">Flammability: </w:t>
            </w:r>
            <w:r>
              <w:rPr>
                <w:rFonts w:ascii="Arial" w:hAnsi="Arial" w:cs="Arial"/>
                <w:sz w:val="20"/>
                <w:szCs w:val="20"/>
              </w:rPr>
              <w:t>0</w:t>
            </w:r>
          </w:p>
        </w:tc>
        <w:tc>
          <w:tcPr>
            <w:tcW w:w="2760" w:type="dxa"/>
            <w:tcBorders>
              <w:top w:val="nil"/>
              <w:left w:val="nil"/>
              <w:bottom w:val="nil"/>
              <w:right w:val="nil"/>
            </w:tcBorders>
            <w:vAlign w:val="bottom"/>
          </w:tcPr>
          <w:p w:rsidR="003D031C" w:rsidRDefault="003D031C">
            <w:pPr>
              <w:widowControl w:val="0"/>
              <w:autoSpaceDE w:val="0"/>
              <w:autoSpaceDN w:val="0"/>
              <w:adjustRightInd w:val="0"/>
              <w:spacing w:after="0" w:line="229" w:lineRule="exact"/>
              <w:ind w:left="860"/>
              <w:rPr>
                <w:rFonts w:ascii="Times New Roman" w:hAnsi="Times New Roman" w:cs="Times New Roman"/>
                <w:sz w:val="24"/>
                <w:szCs w:val="24"/>
              </w:rPr>
            </w:pPr>
            <w:r>
              <w:rPr>
                <w:rFonts w:ascii="Arial" w:hAnsi="Arial" w:cs="Arial"/>
                <w:b/>
                <w:bCs/>
                <w:sz w:val="20"/>
                <w:szCs w:val="20"/>
              </w:rPr>
              <w:t xml:space="preserve">Reactivity Rating: </w:t>
            </w:r>
            <w:r>
              <w:rPr>
                <w:rFonts w:ascii="Arial" w:hAnsi="Arial" w:cs="Arial"/>
                <w:sz w:val="20"/>
                <w:szCs w:val="20"/>
              </w:rPr>
              <w:t>0</w:t>
            </w:r>
          </w:p>
        </w:tc>
      </w:tr>
    </w:tbl>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10"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Reason for Revision:</w:t>
      </w:r>
    </w:p>
    <w:p w:rsidR="003D031C" w:rsidRDefault="003D031C">
      <w:pPr>
        <w:widowControl w:val="0"/>
        <w:autoSpaceDE w:val="0"/>
        <w:autoSpaceDN w:val="0"/>
        <w:adjustRightInd w:val="0"/>
        <w:spacing w:after="0" w:line="234" w:lineRule="auto"/>
        <w:rPr>
          <w:rFonts w:ascii="Times New Roman" w:hAnsi="Times New Roman" w:cs="Times New Roman"/>
          <w:sz w:val="24"/>
          <w:szCs w:val="24"/>
        </w:rPr>
      </w:pPr>
      <w:r>
        <w:rPr>
          <w:rFonts w:ascii="Arial" w:hAnsi="Arial" w:cs="Arial"/>
          <w:sz w:val="20"/>
          <w:szCs w:val="20"/>
        </w:rPr>
        <w:t>•Emergency</w:t>
      </w:r>
      <w:r w:rsidR="00451332">
        <w:rPr>
          <w:rFonts w:ascii="Arial" w:hAnsi="Arial" w:cs="Arial"/>
          <w:sz w:val="20"/>
          <w:szCs w:val="20"/>
        </w:rPr>
        <w:t xml:space="preserve"> </w:t>
      </w:r>
      <w:r>
        <w:rPr>
          <w:rFonts w:ascii="Arial" w:hAnsi="Arial" w:cs="Arial"/>
          <w:sz w:val="20"/>
          <w:szCs w:val="20"/>
        </w:rPr>
        <w:t>Overview</w:t>
      </w:r>
      <w:r w:rsidR="00451332">
        <w:rPr>
          <w:rFonts w:ascii="Arial" w:hAnsi="Arial" w:cs="Arial"/>
          <w:sz w:val="20"/>
          <w:szCs w:val="20"/>
        </w:rPr>
        <w:t xml:space="preserve"> </w:t>
      </w:r>
      <w:r>
        <w:rPr>
          <w:rFonts w:ascii="Arial" w:hAnsi="Arial" w:cs="Arial"/>
          <w:sz w:val="20"/>
          <w:szCs w:val="20"/>
        </w:rPr>
        <w:t>was</w:t>
      </w:r>
      <w:r w:rsidR="00451332">
        <w:rPr>
          <w:rFonts w:ascii="Arial" w:hAnsi="Arial" w:cs="Arial"/>
          <w:sz w:val="20"/>
          <w:szCs w:val="20"/>
        </w:rPr>
        <w:t xml:space="preserve"> </w:t>
      </w:r>
      <w:r>
        <w:rPr>
          <w:rFonts w:ascii="Arial" w:hAnsi="Arial" w:cs="Arial"/>
          <w:sz w:val="20"/>
          <w:szCs w:val="20"/>
        </w:rPr>
        <w:t>revised:</w:t>
      </w:r>
      <w:r w:rsidR="00451332">
        <w:rPr>
          <w:rFonts w:ascii="Arial" w:hAnsi="Arial" w:cs="Arial"/>
          <w:sz w:val="20"/>
          <w:szCs w:val="20"/>
        </w:rPr>
        <w:t xml:space="preserve"> </w:t>
      </w:r>
      <w:r>
        <w:rPr>
          <w:rFonts w:ascii="Arial" w:hAnsi="Arial" w:cs="Arial"/>
          <w:sz w:val="20"/>
          <w:szCs w:val="20"/>
        </w:rPr>
        <w:t>SEE</w:t>
      </w:r>
      <w:r w:rsidR="00451332">
        <w:rPr>
          <w:rFonts w:ascii="Arial" w:hAnsi="Arial" w:cs="Arial"/>
          <w:sz w:val="20"/>
          <w:szCs w:val="20"/>
        </w:rPr>
        <w:t xml:space="preserve"> </w:t>
      </w:r>
      <w:r>
        <w:rPr>
          <w:rFonts w:ascii="Arial" w:hAnsi="Arial" w:cs="Arial"/>
          <w:sz w:val="20"/>
          <w:szCs w:val="20"/>
        </w:rPr>
        <w:t>SECTION</w:t>
      </w:r>
      <w:r w:rsidR="00451332">
        <w:rPr>
          <w:rFonts w:ascii="Arial" w:hAnsi="Arial" w:cs="Arial"/>
          <w:sz w:val="20"/>
          <w:szCs w:val="20"/>
        </w:rPr>
        <w:t xml:space="preserve"> </w:t>
      </w:r>
      <w:r>
        <w:rPr>
          <w:rFonts w:ascii="Arial" w:hAnsi="Arial" w:cs="Arial"/>
          <w:sz w:val="20"/>
          <w:szCs w:val="20"/>
        </w:rPr>
        <w:t>2</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•Modified</w:t>
      </w:r>
      <w:r w:rsidR="00451332">
        <w:rPr>
          <w:rFonts w:ascii="Arial" w:hAnsi="Arial" w:cs="Arial"/>
          <w:sz w:val="20"/>
          <w:szCs w:val="20"/>
        </w:rPr>
        <w:t xml:space="preserve"> </w:t>
      </w:r>
      <w:r>
        <w:rPr>
          <w:rFonts w:ascii="Arial" w:hAnsi="Arial" w:cs="Arial"/>
          <w:sz w:val="20"/>
          <w:szCs w:val="20"/>
        </w:rPr>
        <w:t>Composition</w:t>
      </w:r>
      <w:r w:rsidR="00451332">
        <w:rPr>
          <w:rFonts w:ascii="Arial" w:hAnsi="Arial" w:cs="Arial"/>
          <w:sz w:val="20"/>
          <w:szCs w:val="20"/>
        </w:rPr>
        <w:t xml:space="preserve"> </w:t>
      </w:r>
      <w:r>
        <w:rPr>
          <w:rFonts w:ascii="Arial" w:hAnsi="Arial" w:cs="Arial"/>
          <w:sz w:val="20"/>
          <w:szCs w:val="20"/>
        </w:rPr>
        <w:t>/Informationon</w:t>
      </w:r>
      <w:r w:rsidR="00451332">
        <w:rPr>
          <w:rFonts w:ascii="Arial" w:hAnsi="Arial" w:cs="Arial"/>
          <w:sz w:val="20"/>
          <w:szCs w:val="20"/>
        </w:rPr>
        <w:t xml:space="preserve"> </w:t>
      </w:r>
      <w:r>
        <w:rPr>
          <w:rFonts w:ascii="Arial" w:hAnsi="Arial" w:cs="Arial"/>
          <w:sz w:val="20"/>
          <w:szCs w:val="20"/>
        </w:rPr>
        <w:t>Ingredients:</w:t>
      </w:r>
      <w:r w:rsidR="00451332">
        <w:rPr>
          <w:rFonts w:ascii="Arial" w:hAnsi="Arial" w:cs="Arial"/>
          <w:sz w:val="20"/>
          <w:szCs w:val="20"/>
        </w:rPr>
        <w:t xml:space="preserve"> </w:t>
      </w:r>
      <w:r>
        <w:rPr>
          <w:rFonts w:ascii="Arial" w:hAnsi="Arial" w:cs="Arial"/>
          <w:sz w:val="20"/>
          <w:szCs w:val="20"/>
        </w:rPr>
        <w:t>SEE</w:t>
      </w:r>
      <w:r w:rsidR="00451332">
        <w:rPr>
          <w:rFonts w:ascii="Arial" w:hAnsi="Arial" w:cs="Arial"/>
          <w:sz w:val="20"/>
          <w:szCs w:val="20"/>
        </w:rPr>
        <w:t xml:space="preserve"> </w:t>
      </w:r>
      <w:r>
        <w:rPr>
          <w:rFonts w:ascii="Arial" w:hAnsi="Arial" w:cs="Arial"/>
          <w:sz w:val="20"/>
          <w:szCs w:val="20"/>
        </w:rPr>
        <w:t>SECTION</w:t>
      </w:r>
      <w:r w:rsidR="00451332">
        <w:rPr>
          <w:rFonts w:ascii="Arial" w:hAnsi="Arial" w:cs="Arial"/>
          <w:sz w:val="20"/>
          <w:szCs w:val="20"/>
        </w:rPr>
        <w:t xml:space="preserve"> </w:t>
      </w:r>
      <w:r>
        <w:rPr>
          <w:rFonts w:ascii="Arial" w:hAnsi="Arial" w:cs="Arial"/>
          <w:sz w:val="20"/>
          <w:szCs w:val="20"/>
        </w:rPr>
        <w:t>3</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•Updated</w:t>
      </w:r>
      <w:r w:rsidR="00451332">
        <w:rPr>
          <w:rFonts w:ascii="Arial" w:hAnsi="Arial" w:cs="Arial"/>
          <w:sz w:val="20"/>
          <w:szCs w:val="20"/>
        </w:rPr>
        <w:t xml:space="preserve"> </w:t>
      </w:r>
      <w:r>
        <w:rPr>
          <w:rFonts w:ascii="Arial" w:hAnsi="Arial" w:cs="Arial"/>
          <w:sz w:val="20"/>
          <w:szCs w:val="20"/>
        </w:rPr>
        <w:t>First</w:t>
      </w:r>
      <w:r w:rsidR="00451332">
        <w:rPr>
          <w:rFonts w:ascii="Arial" w:hAnsi="Arial" w:cs="Arial"/>
          <w:sz w:val="20"/>
          <w:szCs w:val="20"/>
        </w:rPr>
        <w:t xml:space="preserve"> </w:t>
      </w:r>
      <w:r>
        <w:rPr>
          <w:rFonts w:ascii="Arial" w:hAnsi="Arial" w:cs="Arial"/>
          <w:sz w:val="20"/>
          <w:szCs w:val="20"/>
        </w:rPr>
        <w:t>Aid</w:t>
      </w:r>
      <w:r w:rsidR="00451332">
        <w:rPr>
          <w:rFonts w:ascii="Arial" w:hAnsi="Arial" w:cs="Arial"/>
          <w:sz w:val="20"/>
          <w:szCs w:val="20"/>
        </w:rPr>
        <w:t xml:space="preserve"> </w:t>
      </w:r>
      <w:r>
        <w:rPr>
          <w:rFonts w:ascii="Arial" w:hAnsi="Arial" w:cs="Arial"/>
          <w:sz w:val="20"/>
          <w:szCs w:val="20"/>
        </w:rPr>
        <w:t>Measures:</w:t>
      </w:r>
      <w:r w:rsidR="00451332">
        <w:rPr>
          <w:rFonts w:ascii="Arial" w:hAnsi="Arial" w:cs="Arial"/>
          <w:sz w:val="20"/>
          <w:szCs w:val="20"/>
        </w:rPr>
        <w:t xml:space="preserve"> </w:t>
      </w:r>
      <w:r>
        <w:rPr>
          <w:rFonts w:ascii="Arial" w:hAnsi="Arial" w:cs="Arial"/>
          <w:sz w:val="20"/>
          <w:szCs w:val="20"/>
        </w:rPr>
        <w:t>SEE</w:t>
      </w:r>
      <w:r w:rsidR="00451332">
        <w:rPr>
          <w:rFonts w:ascii="Arial" w:hAnsi="Arial" w:cs="Arial"/>
          <w:sz w:val="20"/>
          <w:szCs w:val="20"/>
        </w:rPr>
        <w:t xml:space="preserve"> </w:t>
      </w:r>
      <w:r>
        <w:rPr>
          <w:rFonts w:ascii="Arial" w:hAnsi="Arial" w:cs="Arial"/>
          <w:sz w:val="20"/>
          <w:szCs w:val="20"/>
        </w:rPr>
        <w:t>SECTION</w:t>
      </w:r>
      <w:r w:rsidR="00451332">
        <w:rPr>
          <w:rFonts w:ascii="Arial" w:hAnsi="Arial" w:cs="Arial"/>
          <w:sz w:val="20"/>
          <w:szCs w:val="20"/>
        </w:rPr>
        <w:t xml:space="preserve"> </w:t>
      </w:r>
      <w:r>
        <w:rPr>
          <w:rFonts w:ascii="Arial" w:hAnsi="Arial" w:cs="Arial"/>
          <w:sz w:val="20"/>
          <w:szCs w:val="20"/>
        </w:rPr>
        <w:t>4</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•Revised</w:t>
      </w:r>
      <w:r w:rsidR="00451332">
        <w:rPr>
          <w:rFonts w:ascii="Arial" w:hAnsi="Arial" w:cs="Arial"/>
          <w:sz w:val="20"/>
          <w:szCs w:val="20"/>
        </w:rPr>
        <w:t xml:space="preserve"> </w:t>
      </w:r>
      <w:r>
        <w:rPr>
          <w:rFonts w:ascii="Arial" w:hAnsi="Arial" w:cs="Arial"/>
          <w:sz w:val="20"/>
          <w:szCs w:val="20"/>
        </w:rPr>
        <w:t>Handling</w:t>
      </w:r>
      <w:r w:rsidR="00451332">
        <w:rPr>
          <w:rFonts w:ascii="Arial" w:hAnsi="Arial" w:cs="Arial"/>
          <w:sz w:val="20"/>
          <w:szCs w:val="20"/>
        </w:rPr>
        <w:t xml:space="preserve"> </w:t>
      </w:r>
      <w:r>
        <w:rPr>
          <w:rFonts w:ascii="Arial" w:hAnsi="Arial" w:cs="Arial"/>
          <w:sz w:val="20"/>
          <w:szCs w:val="20"/>
        </w:rPr>
        <w:t>and</w:t>
      </w:r>
      <w:r w:rsidR="00451332">
        <w:rPr>
          <w:rFonts w:ascii="Arial" w:hAnsi="Arial" w:cs="Arial"/>
          <w:sz w:val="20"/>
          <w:szCs w:val="20"/>
        </w:rPr>
        <w:t xml:space="preserve"> </w:t>
      </w:r>
      <w:r>
        <w:rPr>
          <w:rFonts w:ascii="Arial" w:hAnsi="Arial" w:cs="Arial"/>
          <w:sz w:val="20"/>
          <w:szCs w:val="20"/>
        </w:rPr>
        <w:t>Storage</w:t>
      </w:r>
      <w:r w:rsidR="00451332">
        <w:rPr>
          <w:rFonts w:ascii="Arial" w:hAnsi="Arial" w:cs="Arial"/>
          <w:sz w:val="20"/>
          <w:szCs w:val="20"/>
        </w:rPr>
        <w:t xml:space="preserve"> </w:t>
      </w:r>
      <w:r>
        <w:rPr>
          <w:rFonts w:ascii="Arial" w:hAnsi="Arial" w:cs="Arial"/>
          <w:sz w:val="20"/>
          <w:szCs w:val="20"/>
        </w:rPr>
        <w:t>Recommendations:</w:t>
      </w:r>
      <w:r w:rsidR="00451332">
        <w:rPr>
          <w:rFonts w:ascii="Arial" w:hAnsi="Arial" w:cs="Arial"/>
          <w:sz w:val="20"/>
          <w:szCs w:val="20"/>
        </w:rPr>
        <w:t xml:space="preserve"> </w:t>
      </w:r>
      <w:r>
        <w:rPr>
          <w:rFonts w:ascii="Arial" w:hAnsi="Arial" w:cs="Arial"/>
          <w:sz w:val="20"/>
          <w:szCs w:val="20"/>
        </w:rPr>
        <w:t>SEE</w:t>
      </w:r>
      <w:r w:rsidR="00451332">
        <w:rPr>
          <w:rFonts w:ascii="Arial" w:hAnsi="Arial" w:cs="Arial"/>
          <w:sz w:val="20"/>
          <w:szCs w:val="20"/>
        </w:rPr>
        <w:t xml:space="preserve"> </w:t>
      </w:r>
      <w:r>
        <w:rPr>
          <w:rFonts w:ascii="Arial" w:hAnsi="Arial" w:cs="Arial"/>
          <w:sz w:val="20"/>
          <w:szCs w:val="20"/>
        </w:rPr>
        <w:t>SECTION</w:t>
      </w:r>
      <w:r w:rsidR="00451332">
        <w:rPr>
          <w:rFonts w:ascii="Arial" w:hAnsi="Arial" w:cs="Arial"/>
          <w:sz w:val="20"/>
          <w:szCs w:val="20"/>
        </w:rPr>
        <w:t xml:space="preserve"> </w:t>
      </w:r>
      <w:r>
        <w:rPr>
          <w:rFonts w:ascii="Arial" w:hAnsi="Arial" w:cs="Arial"/>
          <w:sz w:val="20"/>
          <w:szCs w:val="20"/>
        </w:rPr>
        <w:t>7</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•Revised</w:t>
      </w:r>
      <w:r w:rsidR="00451332">
        <w:rPr>
          <w:rFonts w:ascii="Arial" w:hAnsi="Arial" w:cs="Arial"/>
          <w:sz w:val="20"/>
          <w:szCs w:val="20"/>
        </w:rPr>
        <w:t xml:space="preserve"> </w:t>
      </w:r>
      <w:r>
        <w:rPr>
          <w:rFonts w:ascii="Arial" w:hAnsi="Arial" w:cs="Arial"/>
          <w:sz w:val="20"/>
          <w:szCs w:val="20"/>
        </w:rPr>
        <w:t>Exposure</w:t>
      </w:r>
      <w:r w:rsidR="00451332">
        <w:rPr>
          <w:rFonts w:ascii="Arial" w:hAnsi="Arial" w:cs="Arial"/>
          <w:sz w:val="20"/>
          <w:szCs w:val="20"/>
        </w:rPr>
        <w:t xml:space="preserve"> </w:t>
      </w:r>
      <w:r>
        <w:rPr>
          <w:rFonts w:ascii="Arial" w:hAnsi="Arial" w:cs="Arial"/>
          <w:sz w:val="20"/>
          <w:szCs w:val="20"/>
        </w:rPr>
        <w:t>Controls/Personal</w:t>
      </w:r>
      <w:r w:rsidR="00451332">
        <w:rPr>
          <w:rFonts w:ascii="Arial" w:hAnsi="Arial" w:cs="Arial"/>
          <w:sz w:val="20"/>
          <w:szCs w:val="20"/>
        </w:rPr>
        <w:t xml:space="preserve"> </w:t>
      </w:r>
      <w:r>
        <w:rPr>
          <w:rFonts w:ascii="Arial" w:hAnsi="Arial" w:cs="Arial"/>
          <w:sz w:val="20"/>
          <w:szCs w:val="20"/>
        </w:rPr>
        <w:t>Protection</w:t>
      </w:r>
      <w:r w:rsidR="00451332">
        <w:rPr>
          <w:rFonts w:ascii="Arial" w:hAnsi="Arial" w:cs="Arial"/>
          <w:sz w:val="20"/>
          <w:szCs w:val="20"/>
        </w:rPr>
        <w:t xml:space="preserve"> </w:t>
      </w:r>
      <w:r>
        <w:rPr>
          <w:rFonts w:ascii="Arial" w:hAnsi="Arial" w:cs="Arial"/>
          <w:sz w:val="20"/>
          <w:szCs w:val="20"/>
        </w:rPr>
        <w:t>information:</w:t>
      </w:r>
      <w:r w:rsidR="00451332">
        <w:rPr>
          <w:rFonts w:ascii="Arial" w:hAnsi="Arial" w:cs="Arial"/>
          <w:sz w:val="20"/>
          <w:szCs w:val="20"/>
        </w:rPr>
        <w:t xml:space="preserve"> </w:t>
      </w:r>
      <w:r>
        <w:rPr>
          <w:rFonts w:ascii="Arial" w:hAnsi="Arial" w:cs="Arial"/>
          <w:sz w:val="20"/>
          <w:szCs w:val="20"/>
        </w:rPr>
        <w:t>SEE</w:t>
      </w:r>
      <w:r w:rsidR="00451332">
        <w:rPr>
          <w:rFonts w:ascii="Arial" w:hAnsi="Arial" w:cs="Arial"/>
          <w:sz w:val="20"/>
          <w:szCs w:val="20"/>
        </w:rPr>
        <w:t xml:space="preserve"> </w:t>
      </w:r>
      <w:r>
        <w:rPr>
          <w:rFonts w:ascii="Arial" w:hAnsi="Arial" w:cs="Arial"/>
          <w:sz w:val="20"/>
          <w:szCs w:val="20"/>
        </w:rPr>
        <w:t>SECTION</w:t>
      </w:r>
      <w:r w:rsidR="00451332">
        <w:rPr>
          <w:rFonts w:ascii="Arial" w:hAnsi="Arial" w:cs="Arial"/>
          <w:sz w:val="20"/>
          <w:szCs w:val="20"/>
        </w:rPr>
        <w:t xml:space="preserve"> </w:t>
      </w:r>
      <w:r>
        <w:rPr>
          <w:rFonts w:ascii="Arial" w:hAnsi="Arial" w:cs="Arial"/>
          <w:sz w:val="20"/>
          <w:szCs w:val="20"/>
        </w:rPr>
        <w:t>8</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•Toxicological</w:t>
      </w:r>
      <w:r w:rsidR="00451332">
        <w:rPr>
          <w:rFonts w:ascii="Arial" w:hAnsi="Arial" w:cs="Arial"/>
          <w:sz w:val="20"/>
          <w:szCs w:val="20"/>
        </w:rPr>
        <w:t xml:space="preserve"> </w:t>
      </w:r>
      <w:r>
        <w:rPr>
          <w:rFonts w:ascii="Arial" w:hAnsi="Arial" w:cs="Arial"/>
          <w:sz w:val="20"/>
          <w:szCs w:val="20"/>
        </w:rPr>
        <w:t>Information</w:t>
      </w:r>
      <w:r w:rsidR="00451332">
        <w:rPr>
          <w:rFonts w:ascii="Arial" w:hAnsi="Arial" w:cs="Arial"/>
          <w:sz w:val="20"/>
          <w:szCs w:val="20"/>
        </w:rPr>
        <w:t xml:space="preserve"> </w:t>
      </w:r>
      <w:r>
        <w:rPr>
          <w:rFonts w:ascii="Arial" w:hAnsi="Arial" w:cs="Arial"/>
          <w:sz w:val="20"/>
          <w:szCs w:val="20"/>
        </w:rPr>
        <w:t>has</w:t>
      </w:r>
      <w:r w:rsidR="00451332">
        <w:rPr>
          <w:rFonts w:ascii="Arial" w:hAnsi="Arial" w:cs="Arial"/>
          <w:sz w:val="20"/>
          <w:szCs w:val="20"/>
        </w:rPr>
        <w:t xml:space="preserve"> </w:t>
      </w:r>
      <w:r>
        <w:rPr>
          <w:rFonts w:ascii="Arial" w:hAnsi="Arial" w:cs="Arial"/>
          <w:sz w:val="20"/>
          <w:szCs w:val="20"/>
        </w:rPr>
        <w:t>been</w:t>
      </w:r>
      <w:r w:rsidR="00451332">
        <w:rPr>
          <w:rFonts w:ascii="Arial" w:hAnsi="Arial" w:cs="Arial"/>
          <w:sz w:val="20"/>
          <w:szCs w:val="20"/>
        </w:rPr>
        <w:t xml:space="preserve"> </w:t>
      </w:r>
      <w:r>
        <w:rPr>
          <w:rFonts w:ascii="Arial" w:hAnsi="Arial" w:cs="Arial"/>
          <w:sz w:val="20"/>
          <w:szCs w:val="20"/>
        </w:rPr>
        <w:t>revised:</w:t>
      </w:r>
      <w:r w:rsidR="00451332">
        <w:rPr>
          <w:rFonts w:ascii="Arial" w:hAnsi="Arial" w:cs="Arial"/>
          <w:sz w:val="20"/>
          <w:szCs w:val="20"/>
        </w:rPr>
        <w:t xml:space="preserve"> </w:t>
      </w:r>
      <w:r>
        <w:rPr>
          <w:rFonts w:ascii="Arial" w:hAnsi="Arial" w:cs="Arial"/>
          <w:sz w:val="20"/>
          <w:szCs w:val="20"/>
        </w:rPr>
        <w:t>SEE</w:t>
      </w:r>
      <w:r w:rsidR="00451332">
        <w:rPr>
          <w:rFonts w:ascii="Arial" w:hAnsi="Arial" w:cs="Arial"/>
          <w:sz w:val="20"/>
          <w:szCs w:val="20"/>
        </w:rPr>
        <w:t xml:space="preserve"> </w:t>
      </w:r>
      <w:r>
        <w:rPr>
          <w:rFonts w:ascii="Arial" w:hAnsi="Arial" w:cs="Arial"/>
          <w:sz w:val="20"/>
          <w:szCs w:val="20"/>
        </w:rPr>
        <w:t>SECTION</w:t>
      </w:r>
      <w:r w:rsidR="00451332">
        <w:rPr>
          <w:rFonts w:ascii="Arial" w:hAnsi="Arial" w:cs="Arial"/>
          <w:sz w:val="20"/>
          <w:szCs w:val="20"/>
        </w:rPr>
        <w:t xml:space="preserve"> </w:t>
      </w:r>
      <w:r>
        <w:rPr>
          <w:rFonts w:ascii="Arial" w:hAnsi="Arial" w:cs="Arial"/>
          <w:sz w:val="20"/>
          <w:szCs w:val="20"/>
        </w:rPr>
        <w:t>11</w:t>
      </w:r>
    </w:p>
    <w:p w:rsidR="003D031C" w:rsidRDefault="003D031C">
      <w:pPr>
        <w:widowControl w:val="0"/>
        <w:autoSpaceDE w:val="0"/>
        <w:autoSpaceDN w:val="0"/>
        <w:adjustRightInd w:val="0"/>
        <w:spacing w:after="0" w:line="1"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•Regulatory</w:t>
      </w:r>
      <w:r w:rsidR="00451332">
        <w:rPr>
          <w:rFonts w:ascii="Arial" w:hAnsi="Arial" w:cs="Arial"/>
          <w:sz w:val="20"/>
          <w:szCs w:val="20"/>
        </w:rPr>
        <w:t xml:space="preserve"> </w:t>
      </w:r>
      <w:r>
        <w:rPr>
          <w:rFonts w:ascii="Arial" w:hAnsi="Arial" w:cs="Arial"/>
          <w:sz w:val="20"/>
          <w:szCs w:val="20"/>
        </w:rPr>
        <w:t>Information</w:t>
      </w:r>
      <w:r w:rsidR="00451332">
        <w:rPr>
          <w:rFonts w:ascii="Arial" w:hAnsi="Arial" w:cs="Arial"/>
          <w:sz w:val="20"/>
          <w:szCs w:val="20"/>
        </w:rPr>
        <w:t xml:space="preserve"> </w:t>
      </w:r>
      <w:r>
        <w:rPr>
          <w:rFonts w:ascii="Arial" w:hAnsi="Arial" w:cs="Arial"/>
          <w:sz w:val="20"/>
          <w:szCs w:val="20"/>
        </w:rPr>
        <w:t>Changes:</w:t>
      </w:r>
      <w:r w:rsidR="00451332">
        <w:rPr>
          <w:rFonts w:ascii="Arial" w:hAnsi="Arial" w:cs="Arial"/>
          <w:sz w:val="20"/>
          <w:szCs w:val="20"/>
        </w:rPr>
        <w:t xml:space="preserve"> </w:t>
      </w:r>
      <w:r>
        <w:rPr>
          <w:rFonts w:ascii="Arial" w:hAnsi="Arial" w:cs="Arial"/>
          <w:sz w:val="20"/>
          <w:szCs w:val="20"/>
        </w:rPr>
        <w:t>SEE</w:t>
      </w:r>
      <w:r w:rsidR="00451332">
        <w:rPr>
          <w:rFonts w:ascii="Arial" w:hAnsi="Arial" w:cs="Arial"/>
          <w:sz w:val="20"/>
          <w:szCs w:val="20"/>
        </w:rPr>
        <w:t xml:space="preserve"> </w:t>
      </w:r>
      <w:r>
        <w:rPr>
          <w:rFonts w:ascii="Arial" w:hAnsi="Arial" w:cs="Arial"/>
          <w:sz w:val="20"/>
          <w:szCs w:val="20"/>
        </w:rPr>
        <w:t>SECTION</w:t>
      </w:r>
      <w:r w:rsidR="00451332">
        <w:rPr>
          <w:rFonts w:ascii="Arial" w:hAnsi="Arial" w:cs="Arial"/>
          <w:sz w:val="20"/>
          <w:szCs w:val="20"/>
        </w:rPr>
        <w:t xml:space="preserve"> </w:t>
      </w:r>
      <w:r>
        <w:rPr>
          <w:rFonts w:ascii="Arial" w:hAnsi="Arial" w:cs="Arial"/>
          <w:sz w:val="20"/>
          <w:szCs w:val="20"/>
        </w:rPr>
        <w:t>15</w:t>
      </w: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11"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IMPORTANT:</w:t>
      </w:r>
    </w:p>
    <w:p w:rsidR="003D031C" w:rsidRDefault="003D031C">
      <w:pPr>
        <w:widowControl w:val="0"/>
        <w:autoSpaceDE w:val="0"/>
        <w:autoSpaceDN w:val="0"/>
        <w:adjustRightInd w:val="0"/>
        <w:spacing w:after="0" w:line="2"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 xml:space="preserve">The information presented herein, while not guaranteed, was prepared by technical personnel and is true and accurate to the best of our knowledge. NO WARRANTY OF MERCHANTABILITY OR OF FITNESS FOR A PARTICULAR PURPOSE, OR WARRANTY OR GUARANTY OF ANY OTHER KIND, EXPRESSED OR IMPLIED, IS MADE REGARDING PERFORMANCE, SAFETY, SUITABILITY, STABILITY OR OTHERWISE. This information is not intended to be all-inclusive as to the manner and conditions of use, handling, storage, disposal and other factors that may involve other or additional legal, environmental, safety or performance considerations, and </w:t>
      </w:r>
      <w:r w:rsidR="00451332">
        <w:rPr>
          <w:rFonts w:ascii="Arial" w:hAnsi="Arial" w:cs="Arial"/>
          <w:sz w:val="20"/>
          <w:szCs w:val="20"/>
        </w:rPr>
        <w:t>Flor-Dri</w:t>
      </w:r>
      <w:r>
        <w:rPr>
          <w:rFonts w:ascii="Arial" w:hAnsi="Arial" w:cs="Arial"/>
          <w:sz w:val="20"/>
          <w:szCs w:val="20"/>
        </w:rPr>
        <w:t xml:space="preserve"> assumes no liability whatsoever for the use of or reliance upon this information. While our technical personnel will be happy to respond to questions, safe handling and use of the product remains the responsibility of the customer. No suggestions for use are intended as, and nothing herein shall be construed as, a recommendation to infringe any existing patents or to violate any Federal, State, local or foreign laws</w:t>
      </w:r>
    </w:p>
    <w:p w:rsidR="003D031C" w:rsidRDefault="003D031C">
      <w:pPr>
        <w:widowControl w:val="0"/>
        <w:autoSpaceDE w:val="0"/>
        <w:autoSpaceDN w:val="0"/>
        <w:adjustRightInd w:val="0"/>
        <w:spacing w:after="0" w:line="212" w:lineRule="exact"/>
        <w:rPr>
          <w:rFonts w:ascii="Times New Roman" w:hAnsi="Times New Roman" w:cs="Times New Roman"/>
          <w:sz w:val="24"/>
          <w:szCs w:val="24"/>
        </w:rPr>
      </w:pPr>
    </w:p>
    <w:p w:rsidR="003D031C" w:rsidRDefault="003D031C">
      <w:pPr>
        <w:widowControl w:val="0"/>
        <w:overflowPunct w:val="0"/>
        <w:autoSpaceDE w:val="0"/>
        <w:autoSpaceDN w:val="0"/>
        <w:adjustRightInd w:val="0"/>
        <w:spacing w:after="0" w:line="238" w:lineRule="auto"/>
        <w:ind w:right="140"/>
        <w:rPr>
          <w:rFonts w:ascii="Times New Roman" w:hAnsi="Times New Roman" w:cs="Times New Roman"/>
          <w:sz w:val="24"/>
          <w:szCs w:val="24"/>
        </w:rPr>
      </w:pPr>
      <w:r>
        <w:rPr>
          <w:rFonts w:ascii="Arial" w:hAnsi="Arial" w:cs="Arial"/>
          <w:sz w:val="20"/>
          <w:szCs w:val="20"/>
        </w:rPr>
        <w:t xml:space="preserve">OSHA Standard 29 CFR 1910.1200 requires that information be provided to employees regarding the hazards of chemicals by means of a hazard communication program including labeling, safety data sheets, training and access to written records. We request that </w:t>
      </w:r>
      <w:proofErr w:type="gramStart"/>
      <w:r>
        <w:rPr>
          <w:rFonts w:ascii="Arial" w:hAnsi="Arial" w:cs="Arial"/>
          <w:sz w:val="20"/>
          <w:szCs w:val="20"/>
        </w:rPr>
        <w:t>you,</w:t>
      </w:r>
      <w:proofErr w:type="gramEnd"/>
      <w:r>
        <w:rPr>
          <w:rFonts w:ascii="Arial" w:hAnsi="Arial" w:cs="Arial"/>
          <w:sz w:val="20"/>
          <w:szCs w:val="20"/>
        </w:rPr>
        <w:t xml:space="preserve"> and it is your legal duty to, make all information in this Safety Data Sheet available to your employees</w:t>
      </w:r>
    </w:p>
    <w:p w:rsidR="003D031C" w:rsidRDefault="003D031C">
      <w:pPr>
        <w:widowControl w:val="0"/>
        <w:autoSpaceDE w:val="0"/>
        <w:autoSpaceDN w:val="0"/>
        <w:adjustRightInd w:val="0"/>
        <w:spacing w:after="0" w:line="7"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203"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ind w:left="4040"/>
        <w:rPr>
          <w:rFonts w:ascii="Times New Roman" w:hAnsi="Times New Roman" w:cs="Times New Roman"/>
          <w:sz w:val="24"/>
          <w:szCs w:val="24"/>
        </w:rPr>
      </w:pPr>
      <w:r>
        <w:rPr>
          <w:rFonts w:ascii="Arial" w:hAnsi="Arial" w:cs="Arial"/>
          <w:b/>
          <w:bCs/>
          <w:sz w:val="20"/>
          <w:szCs w:val="20"/>
        </w:rPr>
        <w:t>End of Safety Data Sheet</w:t>
      </w: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200" w:lineRule="exact"/>
        <w:rPr>
          <w:rFonts w:ascii="Times New Roman" w:hAnsi="Times New Roman" w:cs="Times New Roman"/>
          <w:sz w:val="24"/>
          <w:szCs w:val="24"/>
        </w:rPr>
      </w:pPr>
    </w:p>
    <w:p w:rsidR="003D031C" w:rsidRDefault="003D031C">
      <w:pPr>
        <w:widowControl w:val="0"/>
        <w:autoSpaceDE w:val="0"/>
        <w:autoSpaceDN w:val="0"/>
        <w:adjustRightInd w:val="0"/>
        <w:spacing w:after="0" w:line="323" w:lineRule="exact"/>
        <w:rPr>
          <w:rFonts w:ascii="Times New Roman" w:hAnsi="Times New Roman" w:cs="Times New Roman"/>
          <w:sz w:val="24"/>
          <w:szCs w:val="24"/>
        </w:rPr>
      </w:pPr>
    </w:p>
    <w:p w:rsidR="003D031C" w:rsidRDefault="003D031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18"/>
          <w:szCs w:val="18"/>
        </w:rPr>
        <w:t>_____________________________________________________________________________________________________</w:t>
      </w:r>
    </w:p>
    <w:p w:rsidR="003D031C" w:rsidRDefault="003D031C">
      <w:pPr>
        <w:widowControl w:val="0"/>
        <w:autoSpaceDE w:val="0"/>
        <w:autoSpaceDN w:val="0"/>
        <w:adjustRightInd w:val="0"/>
        <w:spacing w:after="0" w:line="240" w:lineRule="auto"/>
        <w:rPr>
          <w:rFonts w:ascii="Times New Roman" w:hAnsi="Times New Roman" w:cs="Times New Roman"/>
          <w:sz w:val="24"/>
          <w:szCs w:val="24"/>
        </w:rPr>
        <w:sectPr w:rsidR="003D031C">
          <w:pgSz w:w="12240" w:h="15840"/>
          <w:pgMar w:top="717" w:right="800" w:bottom="448" w:left="1080" w:header="720" w:footer="720" w:gutter="0"/>
          <w:cols w:space="720" w:equalWidth="0">
            <w:col w:w="10360"/>
          </w:cols>
          <w:noEndnote/>
        </w:sectPr>
      </w:pPr>
    </w:p>
    <w:p w:rsidR="003D031C" w:rsidRDefault="003D031C">
      <w:pPr>
        <w:widowControl w:val="0"/>
        <w:autoSpaceDE w:val="0"/>
        <w:autoSpaceDN w:val="0"/>
        <w:adjustRightInd w:val="0"/>
        <w:spacing w:after="0" w:line="203" w:lineRule="exact"/>
        <w:rPr>
          <w:rFonts w:ascii="Times New Roman" w:hAnsi="Times New Roman" w:cs="Times New Roman"/>
          <w:sz w:val="24"/>
          <w:szCs w:val="24"/>
        </w:rPr>
      </w:pPr>
    </w:p>
    <w:p w:rsidR="003D031C" w:rsidRDefault="003D031C">
      <w:pPr>
        <w:widowControl w:val="0"/>
        <w:tabs>
          <w:tab w:val="left" w:pos="72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sz w:val="19"/>
          <w:szCs w:val="19"/>
        </w:rPr>
        <w:t>14 of 14</w:t>
      </w:r>
    </w:p>
    <w:sectPr w:rsidR="003D031C">
      <w:type w:val="continuous"/>
      <w:pgSz w:w="12240" w:h="15840"/>
      <w:pgMar w:top="717" w:right="3120" w:bottom="448" w:left="1080" w:header="720" w:footer="720" w:gutter="0"/>
      <w:cols w:space="720" w:equalWidth="0">
        <w:col w:w="80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31C"/>
    <w:rsid w:val="003D031C"/>
    <w:rsid w:val="00451332"/>
    <w:rsid w:val="008C3343"/>
    <w:rsid w:val="00F35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5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3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5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3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5381</Words>
  <Characters>30678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Paige Even</dc:creator>
  <cp:lastModifiedBy>Teri Garrett</cp:lastModifiedBy>
  <cp:revision>2</cp:revision>
  <dcterms:created xsi:type="dcterms:W3CDTF">2018-05-31T15:19:00Z</dcterms:created>
  <dcterms:modified xsi:type="dcterms:W3CDTF">2018-05-31T15:19:00Z</dcterms:modified>
</cp:coreProperties>
</file>